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ED43" w14:textId="34809A1B" w:rsidR="004A11E9" w:rsidRPr="0016329D" w:rsidRDefault="00694E87" w:rsidP="0016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9D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202A0491" w14:textId="15B9A4B9" w:rsidR="005F3DF0" w:rsidRPr="005F3DF0" w:rsidRDefault="006A6ADC" w:rsidP="0016329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747A3">
        <w:rPr>
          <w:rFonts w:ascii="Times New Roman" w:hAnsi="Times New Roman" w:cs="Times New Roman"/>
          <w:b/>
          <w:sz w:val="24"/>
          <w:szCs w:val="24"/>
        </w:rPr>
        <w:t>о</w:t>
      </w:r>
      <w:r w:rsidR="0016329D" w:rsidRPr="00474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A3" w:rsidRPr="004747A3">
        <w:rPr>
          <w:rFonts w:ascii="Times New Roman" w:hAnsi="Times New Roman" w:cs="Times New Roman"/>
          <w:b/>
          <w:sz w:val="24"/>
          <w:szCs w:val="24"/>
        </w:rPr>
        <w:t xml:space="preserve">прекращении уголовного преследования в связи </w:t>
      </w:r>
      <w:r w:rsidR="004747A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F3DF0" w:rsidRP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обстоятельства</w:t>
      </w:r>
      <w:r w:rsid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ми</w:t>
      </w:r>
      <w:r w:rsidR="005F3DF0" w:rsidRP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, </w:t>
      </w:r>
      <w:r w:rsid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br/>
      </w:r>
      <w:r w:rsidR="005F3DF0" w:rsidRP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исключающи</w:t>
      </w:r>
      <w:r w:rsid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ми</w:t>
      </w:r>
      <w:r w:rsidR="005F3DF0" w:rsidRP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преступность деяния</w:t>
      </w:r>
      <w:r w:rsidR="005F3DF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.</w:t>
      </w:r>
    </w:p>
    <w:p w14:paraId="7BA8CDED" w14:textId="77777777" w:rsidR="0016329D" w:rsidRPr="0016329D" w:rsidRDefault="0016329D" w:rsidP="001632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7DD8B3" w14:textId="426F4C6C" w:rsidR="00CA2A85" w:rsidRPr="0016329D" w:rsidRDefault="00CA2A85" w:rsidP="001632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9D">
        <w:rPr>
          <w:rFonts w:ascii="Times New Roman" w:hAnsi="Times New Roman" w:cs="Times New Roman"/>
          <w:sz w:val="24"/>
          <w:szCs w:val="24"/>
        </w:rPr>
        <w:t>Инкриминируемая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мне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органами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следствия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Российской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Федерации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ч.1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ст.282.2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УК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РФ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предусмотрена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разделом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Х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гл.29</w:t>
      </w:r>
      <w:r w:rsidR="0016329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E1448F" w:rsidRPr="0016329D">
        <w:rPr>
          <w:rFonts w:ascii="Times New Roman" w:hAnsi="Times New Roman" w:cs="Times New Roman"/>
          <w:sz w:val="24"/>
          <w:szCs w:val="24"/>
        </w:rPr>
        <w:t>уголовную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ответственность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за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преступления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против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власти</w:t>
      </w:r>
      <w:r w:rsidR="0016329D">
        <w:rPr>
          <w:rFonts w:ascii="Times New Roman" w:hAnsi="Times New Roman" w:cs="Times New Roman"/>
          <w:sz w:val="24"/>
          <w:szCs w:val="24"/>
        </w:rPr>
        <w:t xml:space="preserve">, как </w:t>
      </w:r>
      <w:r w:rsidR="00E1448F" w:rsidRPr="0016329D">
        <w:rPr>
          <w:rFonts w:ascii="Times New Roman" w:hAnsi="Times New Roman" w:cs="Times New Roman"/>
          <w:sz w:val="24"/>
          <w:szCs w:val="24"/>
        </w:rPr>
        <w:t>организаци</w:t>
      </w:r>
      <w:r w:rsidR="0016329D">
        <w:rPr>
          <w:rFonts w:ascii="Times New Roman" w:hAnsi="Times New Roman" w:cs="Times New Roman"/>
          <w:sz w:val="24"/>
          <w:szCs w:val="24"/>
        </w:rPr>
        <w:t xml:space="preserve">ю </w:t>
      </w:r>
      <w:r w:rsidR="00E1448F" w:rsidRPr="0016329D">
        <w:rPr>
          <w:rFonts w:ascii="Times New Roman" w:hAnsi="Times New Roman" w:cs="Times New Roman"/>
          <w:sz w:val="24"/>
          <w:szCs w:val="24"/>
        </w:rPr>
        <w:t>деятельности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экстремистской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организации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на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территории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Государства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именуемого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F94900" w:rsidRPr="0016329D">
        <w:rPr>
          <w:rFonts w:ascii="Times New Roman" w:hAnsi="Times New Roman" w:cs="Times New Roman"/>
          <w:sz w:val="24"/>
          <w:szCs w:val="24"/>
        </w:rPr>
        <w:t>«</w:t>
      </w:r>
      <w:r w:rsidR="00E1448F" w:rsidRPr="0016329D">
        <w:rPr>
          <w:rFonts w:ascii="Times New Roman" w:hAnsi="Times New Roman" w:cs="Times New Roman"/>
          <w:sz w:val="24"/>
          <w:szCs w:val="24"/>
        </w:rPr>
        <w:t>Российской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16329D">
        <w:rPr>
          <w:rFonts w:ascii="Times New Roman" w:hAnsi="Times New Roman" w:cs="Times New Roman"/>
          <w:sz w:val="24"/>
          <w:szCs w:val="24"/>
        </w:rPr>
        <w:t>Федерацией»</w:t>
      </w:r>
      <w:r w:rsidR="00F94900" w:rsidRPr="0016329D">
        <w:rPr>
          <w:rFonts w:ascii="Times New Roman" w:hAnsi="Times New Roman" w:cs="Times New Roman"/>
          <w:sz w:val="24"/>
          <w:szCs w:val="24"/>
        </w:rPr>
        <w:t>.</w:t>
      </w:r>
    </w:p>
    <w:p w14:paraId="77AAD1C0" w14:textId="16C8AA4D" w:rsidR="00F94900" w:rsidRPr="0016329D" w:rsidRDefault="00F94900" w:rsidP="001632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9D">
        <w:rPr>
          <w:rFonts w:ascii="Times New Roman" w:hAnsi="Times New Roman" w:cs="Times New Roman"/>
          <w:sz w:val="24"/>
          <w:szCs w:val="24"/>
        </w:rPr>
        <w:t>По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указанной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статье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объектом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посягательства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являются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общественные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отношения,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которые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обусловлены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основами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строя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существующего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государства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направлены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обеспечение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безопасности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этого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государства.</w:t>
      </w:r>
    </w:p>
    <w:p w14:paraId="5572EDC6" w14:textId="073B7A4E" w:rsidR="00F94900" w:rsidRPr="0016329D" w:rsidRDefault="00F94900" w:rsidP="001632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9D">
        <w:rPr>
          <w:rFonts w:ascii="Times New Roman" w:hAnsi="Times New Roman" w:cs="Times New Roman"/>
          <w:sz w:val="24"/>
          <w:szCs w:val="24"/>
        </w:rPr>
        <w:t>Объективной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стороной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этого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преступления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являются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конкретные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действия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посягаю</w:t>
      </w:r>
      <w:r w:rsidR="007655C7" w:rsidRPr="0016329D">
        <w:rPr>
          <w:rFonts w:ascii="Times New Roman" w:hAnsi="Times New Roman" w:cs="Times New Roman"/>
          <w:sz w:val="24"/>
          <w:szCs w:val="24"/>
        </w:rPr>
        <w:t>щей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стороны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и их последствия</w:t>
      </w:r>
      <w:r w:rsidR="007655C7" w:rsidRPr="0016329D">
        <w:rPr>
          <w:rFonts w:ascii="Times New Roman" w:hAnsi="Times New Roman" w:cs="Times New Roman"/>
          <w:sz w:val="24"/>
          <w:szCs w:val="24"/>
        </w:rPr>
        <w:t>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которые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нанесли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или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продолжают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наносить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ущерб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вышеуказанным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655C7" w:rsidRPr="0016329D">
        <w:rPr>
          <w:rFonts w:ascii="Times New Roman" w:hAnsi="Times New Roman" w:cs="Times New Roman"/>
          <w:sz w:val="24"/>
          <w:szCs w:val="24"/>
        </w:rPr>
        <w:t>отношениям.</w:t>
      </w:r>
    </w:p>
    <w:p w14:paraId="0504161B" w14:textId="126FE8F0" w:rsidR="007655C7" w:rsidRPr="0016329D" w:rsidRDefault="007655C7" w:rsidP="001632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9D">
        <w:rPr>
          <w:rFonts w:ascii="Times New Roman" w:hAnsi="Times New Roman" w:cs="Times New Roman"/>
          <w:sz w:val="24"/>
          <w:szCs w:val="24"/>
        </w:rPr>
        <w:t>Ознакомление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материалами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уголовного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дела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16329D" w:rsidRPr="0016329D">
        <w:rPr>
          <w:rFonts w:ascii="Times New Roman" w:hAnsi="Times New Roman" w:cs="Times New Roman"/>
          <w:sz w:val="24"/>
          <w:szCs w:val="24"/>
        </w:rPr>
        <w:t>№12002450044000045 со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всей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очевидностью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наглядно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показывает,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что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органы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следствия,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грубо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нарушили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принципы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полноты,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всесторонности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объективности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</w:t>
      </w:r>
      <w:r w:rsidR="002C6B39"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2C6B39" w:rsidRPr="0016329D">
        <w:rPr>
          <w:rFonts w:ascii="Times New Roman" w:hAnsi="Times New Roman" w:cs="Times New Roman"/>
          <w:sz w:val="24"/>
          <w:szCs w:val="24"/>
        </w:rPr>
        <w:t>собирании,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2C6B39" w:rsidRPr="0016329D">
        <w:rPr>
          <w:rFonts w:ascii="Times New Roman" w:hAnsi="Times New Roman" w:cs="Times New Roman"/>
          <w:sz w:val="24"/>
          <w:szCs w:val="24"/>
        </w:rPr>
        <w:t>закреплении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2C6B39"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2C6B39" w:rsidRPr="0016329D">
        <w:rPr>
          <w:rFonts w:ascii="Times New Roman" w:hAnsi="Times New Roman" w:cs="Times New Roman"/>
          <w:sz w:val="24"/>
          <w:szCs w:val="24"/>
        </w:rPr>
        <w:t>оценке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2C6B39" w:rsidRPr="0016329D">
        <w:rPr>
          <w:rFonts w:ascii="Times New Roman" w:hAnsi="Times New Roman" w:cs="Times New Roman"/>
          <w:sz w:val="24"/>
          <w:szCs w:val="24"/>
        </w:rPr>
        <w:t>собранных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2C6B39" w:rsidRPr="0016329D">
        <w:rPr>
          <w:rFonts w:ascii="Times New Roman" w:hAnsi="Times New Roman" w:cs="Times New Roman"/>
          <w:sz w:val="24"/>
          <w:szCs w:val="24"/>
        </w:rPr>
        <w:t>доказательств.</w:t>
      </w:r>
    </w:p>
    <w:p w14:paraId="5640CDB0" w14:textId="0638AAC7" w:rsidR="00A93F2E" w:rsidRDefault="002C6B39" w:rsidP="001632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9D">
        <w:rPr>
          <w:rFonts w:ascii="Times New Roman" w:hAnsi="Times New Roman" w:cs="Times New Roman"/>
          <w:sz w:val="24"/>
          <w:szCs w:val="24"/>
        </w:rPr>
        <w:t>В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частности,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органами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следствия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надзорной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инстанции</w:t>
      </w:r>
      <w:r w:rsidR="0016329D">
        <w:rPr>
          <w:rFonts w:ascii="Times New Roman" w:hAnsi="Times New Roman" w:cs="Times New Roman"/>
          <w:sz w:val="24"/>
          <w:szCs w:val="24"/>
        </w:rPr>
        <w:t xml:space="preserve">, </w:t>
      </w:r>
      <w:r w:rsidRPr="0016329D">
        <w:rPr>
          <w:rFonts w:ascii="Times New Roman" w:hAnsi="Times New Roman" w:cs="Times New Roman"/>
          <w:sz w:val="24"/>
          <w:szCs w:val="24"/>
        </w:rPr>
        <w:t>умышлено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из материалов следствия </w:t>
      </w:r>
      <w:r w:rsidR="0016329D" w:rsidRPr="0016329D">
        <w:rPr>
          <w:rFonts w:ascii="Times New Roman" w:hAnsi="Times New Roman" w:cs="Times New Roman"/>
          <w:sz w:val="24"/>
          <w:szCs w:val="24"/>
        </w:rPr>
        <w:t>тенденциозно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16329D" w:rsidRPr="0016329D">
        <w:rPr>
          <w:rFonts w:ascii="Times New Roman" w:hAnsi="Times New Roman" w:cs="Times New Roman"/>
          <w:sz w:val="24"/>
          <w:szCs w:val="24"/>
        </w:rPr>
        <w:t>выхолощены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и </w:t>
      </w:r>
      <w:r w:rsidR="0016329D" w:rsidRPr="0016329D">
        <w:rPr>
          <w:rFonts w:ascii="Times New Roman" w:hAnsi="Times New Roman" w:cs="Times New Roman"/>
          <w:sz w:val="24"/>
          <w:szCs w:val="24"/>
        </w:rPr>
        <w:t>исключены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какие-либо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доказательства,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характеризующие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объект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посягательства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непосредственно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предмет</w:t>
      </w:r>
      <w:r w:rsidR="0074786E">
        <w:rPr>
          <w:rFonts w:ascii="Times New Roman" w:hAnsi="Times New Roman" w:cs="Times New Roman"/>
          <w:sz w:val="24"/>
          <w:szCs w:val="24"/>
        </w:rPr>
        <w:t xml:space="preserve">, а именно – </w:t>
      </w:r>
      <w:r w:rsidRPr="0016329D">
        <w:rPr>
          <w:rFonts w:ascii="Times New Roman" w:hAnsi="Times New Roman" w:cs="Times New Roman"/>
          <w:sz w:val="24"/>
          <w:szCs w:val="24"/>
        </w:rPr>
        <w:t>легитимность</w:t>
      </w:r>
      <w:r w:rsidR="0016329D">
        <w:rPr>
          <w:rFonts w:ascii="Times New Roman" w:hAnsi="Times New Roman" w:cs="Times New Roman"/>
          <w:sz w:val="24"/>
          <w:szCs w:val="24"/>
        </w:rPr>
        <w:t xml:space="preserve"> и законность </w:t>
      </w:r>
      <w:r w:rsidRPr="0016329D">
        <w:rPr>
          <w:rFonts w:ascii="Times New Roman" w:hAnsi="Times New Roman" w:cs="Times New Roman"/>
          <w:sz w:val="24"/>
          <w:szCs w:val="24"/>
        </w:rPr>
        <w:t>образования</w:t>
      </w:r>
      <w:r w:rsidR="0074786E">
        <w:rPr>
          <w:rFonts w:ascii="Times New Roman" w:hAnsi="Times New Roman" w:cs="Times New Roman"/>
          <w:sz w:val="24"/>
          <w:szCs w:val="24"/>
        </w:rPr>
        <w:t>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74786E">
        <w:rPr>
          <w:rFonts w:ascii="Times New Roman" w:hAnsi="Times New Roman" w:cs="Times New Roman"/>
          <w:sz w:val="24"/>
          <w:szCs w:val="24"/>
        </w:rPr>
        <w:t>именующегося себя «</w:t>
      </w:r>
      <w:r w:rsidR="0074786E" w:rsidRPr="0074786E">
        <w:rPr>
          <w:rFonts w:ascii="Times New Roman" w:hAnsi="Times New Roman" w:cs="Times New Roman"/>
          <w:sz w:val="24"/>
          <w:szCs w:val="24"/>
        </w:rPr>
        <w:t>государством» с названием</w:t>
      </w:r>
      <w:r w:rsidR="0016329D" w:rsidRPr="0074786E">
        <w:rPr>
          <w:rFonts w:ascii="Times New Roman" w:hAnsi="Times New Roman" w:cs="Times New Roman"/>
          <w:sz w:val="24"/>
          <w:szCs w:val="24"/>
        </w:rPr>
        <w:t xml:space="preserve"> </w:t>
      </w:r>
      <w:r w:rsidRPr="0074786E">
        <w:rPr>
          <w:rFonts w:ascii="Times New Roman" w:hAnsi="Times New Roman" w:cs="Times New Roman"/>
          <w:sz w:val="24"/>
          <w:szCs w:val="24"/>
        </w:rPr>
        <w:t>«Российская</w:t>
      </w:r>
      <w:r w:rsidR="0016329D" w:rsidRPr="0074786E">
        <w:rPr>
          <w:rFonts w:ascii="Times New Roman" w:hAnsi="Times New Roman" w:cs="Times New Roman"/>
          <w:sz w:val="24"/>
          <w:szCs w:val="24"/>
        </w:rPr>
        <w:t xml:space="preserve"> </w:t>
      </w:r>
      <w:r w:rsidRPr="0074786E">
        <w:rPr>
          <w:rFonts w:ascii="Times New Roman" w:hAnsi="Times New Roman" w:cs="Times New Roman"/>
          <w:sz w:val="24"/>
          <w:szCs w:val="24"/>
        </w:rPr>
        <w:t>Федерация»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тенденции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развития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соответствии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F849EC" w:rsidRPr="0016329D">
        <w:rPr>
          <w:rFonts w:ascii="Times New Roman" w:hAnsi="Times New Roman" w:cs="Times New Roman"/>
          <w:sz w:val="24"/>
          <w:szCs w:val="24"/>
        </w:rPr>
        <w:t>основами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F849EC" w:rsidRPr="0016329D">
        <w:rPr>
          <w:rFonts w:ascii="Times New Roman" w:hAnsi="Times New Roman" w:cs="Times New Roman"/>
          <w:sz w:val="24"/>
          <w:szCs w:val="24"/>
        </w:rPr>
        <w:t>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строя</w:t>
      </w:r>
      <w:r w:rsidR="0074786E">
        <w:rPr>
          <w:rFonts w:ascii="Times New Roman" w:hAnsi="Times New Roman" w:cs="Times New Roman"/>
          <w:sz w:val="24"/>
          <w:szCs w:val="24"/>
        </w:rPr>
        <w:t xml:space="preserve"> и воли народа</w:t>
      </w:r>
      <w:r w:rsidR="00F849EC" w:rsidRPr="0016329D">
        <w:rPr>
          <w:rFonts w:ascii="Times New Roman" w:hAnsi="Times New Roman" w:cs="Times New Roman"/>
          <w:sz w:val="24"/>
          <w:szCs w:val="24"/>
        </w:rPr>
        <w:t>.</w:t>
      </w:r>
    </w:p>
    <w:p w14:paraId="2D8C272B" w14:textId="77777777" w:rsidR="00322D0B" w:rsidRDefault="00322D0B" w:rsidP="00322D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принять во внимание следующие обстоятельства:</w:t>
      </w:r>
    </w:p>
    <w:p w14:paraId="0AF1429E" w14:textId="232F0014" w:rsidR="00C552C4" w:rsidRPr="00C552C4" w:rsidRDefault="00322D0B" w:rsidP="004042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40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декабря 1991 года считается </w:t>
      </w:r>
      <w:r w:rsidRPr="00404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последним Днем существования органов власти и управления </w:t>
      </w:r>
      <w:r w:rsidRPr="0040429B">
        <w:rPr>
          <w:rFonts w:ascii="Times New Roman" w:hAnsi="Times New Roman" w:cs="Times New Roman"/>
          <w:b/>
          <w:sz w:val="24"/>
          <w:szCs w:val="24"/>
        </w:rPr>
        <w:t>государства Союз Советских Социалистических Республик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29B">
        <w:rPr>
          <w:rFonts w:ascii="Times New Roman" w:hAnsi="Times New Roman" w:cs="Times New Roman"/>
          <w:sz w:val="24"/>
          <w:szCs w:val="24"/>
        </w:rPr>
        <w:t>Это последний день реализации</w:t>
      </w:r>
      <w:r w:rsidR="00AD6586">
        <w:rPr>
          <w:rFonts w:ascii="Times New Roman" w:hAnsi="Times New Roman" w:cs="Times New Roman"/>
          <w:sz w:val="24"/>
          <w:szCs w:val="24"/>
        </w:rPr>
        <w:t xml:space="preserve"> первого этапа</w:t>
      </w:r>
      <w:r w:rsidR="0040429B">
        <w:rPr>
          <w:rFonts w:ascii="Times New Roman" w:hAnsi="Times New Roman" w:cs="Times New Roman"/>
          <w:sz w:val="24"/>
          <w:szCs w:val="24"/>
        </w:rPr>
        <w:t xml:space="preserve"> 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Гарвардского проекта:</w:t>
      </w:r>
      <w:r w:rsidR="00404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-й этап –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Перестройка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(1985 – 1990 годы) – фактическая реализация 1985 – 1991 годы, отставание от графика на год-полтора. В этот период была проведена идеологическая подготовка к разрушению СССР, усиление национальных элит, введение демократии, либерализация промышленности, демонтаж КПСС. Руководство осуществля</w:t>
      </w:r>
      <w:r w:rsidR="00404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лось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изнутри КПСС «засланным казачком». Вспомним, как Ю.В. Андропов планомерно тащил в Политбюро ЦК КПСС М.С. Горбачёва, уничтожая всех возможных соперников (отправка на пенсию преемника Л.И. Брежнева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А.П. Кириленко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странные смерти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А.А. Гречко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Ф.Д. Кулакова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П.М. Машерова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С.К. Цвигуна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М.А. Суслова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самого Л.И. Брежнева, нейтрализация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В.В. Щербицкого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дискредитация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Г.В. Романова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C552C4" w:rsidRPr="00C55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В.В. Гришина</w:t>
      </w:r>
      <w:r w:rsidR="00C552C4"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Выполнена успешно.</w:t>
      </w:r>
    </w:p>
    <w:p w14:paraId="2EFB43A4" w14:textId="2D1C19F2" w:rsidR="00322D0B" w:rsidRPr="00322D0B" w:rsidRDefault="00322D0B" w:rsidP="00322D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этот последний день существования </w:t>
      </w:r>
      <w:r w:rsidR="00066B78">
        <w:rPr>
          <w:rFonts w:ascii="Times New Roman" w:hAnsi="Times New Roman" w:cs="Times New Roman"/>
          <w:sz w:val="24"/>
          <w:szCs w:val="24"/>
        </w:rPr>
        <w:t xml:space="preserve">органов власти 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СССР в спешном порядке </w:t>
      </w:r>
      <w:r w:rsidR="00C552C4">
        <w:rPr>
          <w:rFonts w:ascii="Times New Roman" w:hAnsi="Times New Roman" w:cs="Times New Roman"/>
          <w:sz w:val="24"/>
          <w:szCs w:val="24"/>
        </w:rPr>
        <w:t xml:space="preserve">врагами СССР по Холодной войне и врагами народов СССР, врагами рода человеческого </w:t>
      </w:r>
      <w:r>
        <w:rPr>
          <w:rFonts w:ascii="Times New Roman" w:hAnsi="Times New Roman" w:cs="Times New Roman"/>
          <w:sz w:val="24"/>
          <w:szCs w:val="24"/>
        </w:rPr>
        <w:t xml:space="preserve">запускается, </w:t>
      </w:r>
      <w:r w:rsidRPr="00322D0B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322D0B">
        <w:rPr>
          <w:rFonts w:ascii="Times New Roman" w:hAnsi="Times New Roman" w:cs="Times New Roman"/>
          <w:sz w:val="24"/>
          <w:szCs w:val="24"/>
        </w:rPr>
        <w:t xml:space="preserve"> на 30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0B">
        <w:rPr>
          <w:rFonts w:ascii="Times New Roman" w:hAnsi="Times New Roman" w:cs="Times New Roman"/>
          <w:b/>
          <w:bCs/>
          <w:sz w:val="24"/>
          <w:szCs w:val="24"/>
        </w:rPr>
        <w:t>Генеральный план Ост</w:t>
      </w:r>
      <w:r w:rsidRPr="00322D0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ooltip="Немецкий язык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нем.</w:t>
        </w:r>
      </w:hyperlink>
      <w:r w:rsidRPr="00322D0B">
        <w:rPr>
          <w:rFonts w:ascii="Times New Roman" w:hAnsi="Times New Roman" w:cs="Times New Roman"/>
          <w:sz w:val="24"/>
          <w:szCs w:val="24"/>
        </w:rPr>
        <w:t> </w:t>
      </w:r>
      <w:r w:rsidRPr="00322D0B">
        <w:rPr>
          <w:rFonts w:ascii="Times New Roman" w:hAnsi="Times New Roman" w:cs="Times New Roman"/>
          <w:i/>
          <w:iCs/>
          <w:sz w:val="24"/>
          <w:szCs w:val="24"/>
          <w:lang w:val="de-DE"/>
        </w:rPr>
        <w:t>Generalplan Ost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2D0B">
        <w:rPr>
          <w:rFonts w:ascii="Times New Roman" w:hAnsi="Times New Roman" w:cs="Times New Roman"/>
          <w:sz w:val="24"/>
          <w:szCs w:val="24"/>
        </w:rPr>
        <w:t xml:space="preserve">— обширная программа закрепления </w:t>
      </w:r>
      <w:hyperlink r:id="rId9" w:tooltip="Территориально-политическая экспансия нацистской Германии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господства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Нацистская Германия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нацистской Германии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tooltip="Восточная Европа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Восточной Европе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; предусматривал принудительное выселение с территории </w:t>
      </w:r>
      <w:hyperlink r:id="rId12" w:tooltip="Польская Республика (1918—1939)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Польши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Оккупация территории СССР войсками нацистской Германии и её союзников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оккупированных областей СССР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до 75—85 процентов населения и размещение его на </w:t>
      </w:r>
      <w:hyperlink r:id="rId14" w:tooltip="Северный Кавказ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Северном Кавказе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5" w:tooltip="Западная Сибирь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Западной Сибири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6" w:tooltip="Южная Америка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Южной Америке</w:t>
        </w:r>
      </w:hyperlink>
      <w:hyperlink r:id="rId17" w:anchor="cite_note-1" w:history="1">
        <w:r w:rsidRPr="00322D0B">
          <w:rPr>
            <w:rStyle w:val="a8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. Этот план </w:t>
      </w:r>
      <w:hyperlink r:id="rId18" w:tooltip="Колонизация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колонизации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Германизация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германизации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восточных территорий разрабатывался на основе </w:t>
      </w:r>
      <w:hyperlink r:id="rId20" w:tooltip="Нацистская расовая политика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расовой доктрины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и концепции «</w:t>
      </w:r>
      <w:hyperlink r:id="rId21" w:tooltip="Жизненное пространство на Востоке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жизненного пространства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» под эгидой </w:t>
      </w:r>
      <w:hyperlink r:id="rId22" w:tooltip="Рейхсфюрер СС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рейхсфюрера СС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Гиммлер, Генрих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Генриха Гиммлера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, который в качестве </w:t>
      </w:r>
      <w:hyperlink r:id="rId24" w:tooltip="Имперский комиссар по вопросам консолидации германского народа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рейхскомиссара по вопросам консолидации германского народа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tooltip="Немецкий язык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нем.</w:t>
        </w:r>
      </w:hyperlink>
      <w:r w:rsidRPr="00322D0B">
        <w:rPr>
          <w:rFonts w:ascii="Times New Roman" w:hAnsi="Times New Roman" w:cs="Times New Roman"/>
          <w:sz w:val="24"/>
          <w:szCs w:val="24"/>
        </w:rPr>
        <w:t> </w:t>
      </w:r>
      <w:r w:rsidRPr="00322D0B">
        <w:rPr>
          <w:rFonts w:ascii="Times New Roman" w:hAnsi="Times New Roman" w:cs="Times New Roman"/>
          <w:i/>
          <w:iCs/>
          <w:sz w:val="24"/>
          <w:szCs w:val="24"/>
          <w:lang w:val="de-DE"/>
        </w:rPr>
        <w:t>Reichskommissar für die Festigung deutschen Volkstums, RKFDV</w:t>
      </w:r>
      <w:r w:rsidRPr="00322D0B">
        <w:rPr>
          <w:rFonts w:ascii="Times New Roman" w:hAnsi="Times New Roman" w:cs="Times New Roman"/>
          <w:sz w:val="24"/>
          <w:szCs w:val="24"/>
        </w:rPr>
        <w:t xml:space="preserve">) с осени </w:t>
      </w:r>
      <w:hyperlink r:id="rId26" w:tooltip="1939 год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1939 года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 ведал </w:t>
      </w:r>
      <w:r w:rsidRPr="00322D0B">
        <w:rPr>
          <w:rFonts w:ascii="Times New Roman" w:hAnsi="Times New Roman" w:cs="Times New Roman"/>
          <w:sz w:val="24"/>
          <w:szCs w:val="24"/>
        </w:rPr>
        <w:lastRenderedPageBreak/>
        <w:t xml:space="preserve">также вопросами выселения, заселения и переселения на Востоке. К его реализации предполагалось приступить после победы рейха в </w:t>
      </w:r>
      <w:hyperlink r:id="rId27" w:tooltip="Великая Отечественная война" w:history="1">
        <w:r w:rsidRPr="00322D0B">
          <w:rPr>
            <w:rStyle w:val="a8"/>
            <w:rFonts w:ascii="Times New Roman" w:hAnsi="Times New Roman" w:cs="Times New Roman"/>
            <w:sz w:val="24"/>
            <w:szCs w:val="24"/>
          </w:rPr>
          <w:t>войне против СССР</w:t>
        </w:r>
      </w:hyperlink>
      <w:hyperlink r:id="rId28" w:anchor="cite_note-2" w:history="1">
        <w:r w:rsidRPr="00322D0B">
          <w:rPr>
            <w:rStyle w:val="a8"/>
            <w:rFonts w:ascii="Times New Roman" w:hAnsi="Times New Roman" w:cs="Times New Roman"/>
            <w:sz w:val="24"/>
            <w:szCs w:val="24"/>
            <w:vertAlign w:val="superscript"/>
          </w:rPr>
          <w:t>[2]</w:t>
        </w:r>
      </w:hyperlink>
      <w:r w:rsidRPr="00322D0B">
        <w:rPr>
          <w:rFonts w:ascii="Times New Roman" w:hAnsi="Times New Roman" w:cs="Times New Roman"/>
          <w:sz w:val="24"/>
          <w:szCs w:val="24"/>
        </w:rPr>
        <w:t xml:space="preserve">. </w:t>
      </w:r>
      <w:r w:rsidR="00C552C4">
        <w:rPr>
          <w:rFonts w:ascii="Times New Roman" w:hAnsi="Times New Roman" w:cs="Times New Roman"/>
          <w:sz w:val="24"/>
          <w:szCs w:val="24"/>
        </w:rPr>
        <w:t xml:space="preserve">Окончание реализации этого преступного античеловеческого плана намечено </w:t>
      </w:r>
      <w:r w:rsidR="00C552C4" w:rsidRPr="00C552C4">
        <w:rPr>
          <w:rFonts w:ascii="Times New Roman" w:hAnsi="Times New Roman" w:cs="Times New Roman"/>
          <w:b/>
          <w:sz w:val="24"/>
          <w:szCs w:val="24"/>
        </w:rPr>
        <w:t>на 25 декабря 2021 года</w:t>
      </w:r>
      <w:r w:rsidR="00C552C4">
        <w:rPr>
          <w:rFonts w:ascii="Times New Roman" w:hAnsi="Times New Roman" w:cs="Times New Roman"/>
          <w:sz w:val="24"/>
          <w:szCs w:val="24"/>
        </w:rPr>
        <w:t>.</w:t>
      </w:r>
    </w:p>
    <w:p w14:paraId="5DDAD34C" w14:textId="17F7E187" w:rsidR="00322D0B" w:rsidRDefault="00322D0B" w:rsidP="00322D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данная дата есть победа </w:t>
      </w:r>
      <w:r w:rsidR="0040429B">
        <w:rPr>
          <w:rFonts w:ascii="Times New Roman" w:hAnsi="Times New Roman" w:cs="Times New Roman"/>
          <w:sz w:val="24"/>
          <w:szCs w:val="24"/>
        </w:rPr>
        <w:t xml:space="preserve">не столько </w:t>
      </w:r>
      <w:r>
        <w:rPr>
          <w:rFonts w:ascii="Times New Roman" w:hAnsi="Times New Roman" w:cs="Times New Roman"/>
          <w:sz w:val="24"/>
          <w:szCs w:val="24"/>
        </w:rPr>
        <w:t>фашистской Германии в Великой отечественной Войне 1941-1945 годов</w:t>
      </w:r>
      <w:r w:rsidR="005773F9">
        <w:rPr>
          <w:rFonts w:ascii="Times New Roman" w:hAnsi="Times New Roman" w:cs="Times New Roman"/>
          <w:sz w:val="24"/>
          <w:szCs w:val="24"/>
        </w:rPr>
        <w:t>, а</w:t>
      </w:r>
      <w:r w:rsidR="0040429B">
        <w:rPr>
          <w:rFonts w:ascii="Times New Roman" w:hAnsi="Times New Roman" w:cs="Times New Roman"/>
          <w:sz w:val="24"/>
          <w:szCs w:val="24"/>
        </w:rPr>
        <w:t xml:space="preserve"> Новой Швабии и стран НАТО против СССР и социалистических стран в Европе.</w:t>
      </w:r>
    </w:p>
    <w:p w14:paraId="57B089E2" w14:textId="1A7251FF" w:rsidR="00C552C4" w:rsidRDefault="0040429B" w:rsidP="00322D0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</w:rPr>
      </w:pPr>
      <w:r w:rsidRPr="0040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22D0B" w:rsidRPr="0040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декабря 1991 года считается </w:t>
      </w:r>
      <w:r w:rsidRPr="00404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последним Днем существования органов власти и управления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Российской </w:t>
      </w:r>
      <w:r w:rsidRPr="0040429B">
        <w:rPr>
          <w:rFonts w:ascii="Times New Roman" w:hAnsi="Times New Roman" w:cs="Times New Roman"/>
          <w:b/>
          <w:sz w:val="24"/>
          <w:szCs w:val="24"/>
        </w:rPr>
        <w:t>Советск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Федеративной </w:t>
      </w:r>
      <w:r w:rsidRPr="0040429B">
        <w:rPr>
          <w:rFonts w:ascii="Times New Roman" w:hAnsi="Times New Roman" w:cs="Times New Roman"/>
          <w:b/>
          <w:sz w:val="24"/>
          <w:szCs w:val="24"/>
        </w:rPr>
        <w:t>Социалистическ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0429B">
        <w:rPr>
          <w:rFonts w:ascii="Times New Roman" w:hAnsi="Times New Roman" w:cs="Times New Roman"/>
          <w:b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Это переходный день реализации </w:t>
      </w:r>
      <w:r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Гарвардского проекта:</w:t>
      </w:r>
      <w:r w:rsidR="005773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52C4" w:rsidRPr="00C552C4">
        <w:rPr>
          <w:rFonts w:ascii="Times New Roman" w:hAnsi="Times New Roman" w:cs="Times New Roman"/>
          <w:color w:val="333333"/>
          <w:sz w:val="24"/>
          <w:lang w:val="en-US"/>
        </w:rPr>
        <w:t>II</w:t>
      </w:r>
      <w:r w:rsidR="005773F9">
        <w:rPr>
          <w:rFonts w:ascii="Times New Roman" w:hAnsi="Times New Roman" w:cs="Times New Roman"/>
          <w:color w:val="333333"/>
          <w:sz w:val="24"/>
        </w:rPr>
        <w:t>-го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 этап</w:t>
      </w:r>
      <w:r w:rsidR="005773F9">
        <w:rPr>
          <w:rFonts w:ascii="Times New Roman" w:hAnsi="Times New Roman" w:cs="Times New Roman"/>
          <w:color w:val="333333"/>
          <w:sz w:val="24"/>
        </w:rPr>
        <w:t>а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 – </w:t>
      </w:r>
      <w:r w:rsidR="00C552C4" w:rsidRPr="00C552C4">
        <w:rPr>
          <w:rFonts w:ascii="Times New Roman" w:hAnsi="Times New Roman" w:cs="Times New Roman"/>
          <w:b/>
          <w:color w:val="333333"/>
          <w:sz w:val="24"/>
        </w:rPr>
        <w:t>Реформа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 (1990 – 1995 годы) – фактическая реализация 1991 – 1999 годы, отставание от графика составляет 4 года. В её планы входило на начальном этапе: а) ликвидация мировой социалистической системы; б) ликвидация Варшавского договора; в) ликвидация КПСС; г) ликвидация СССР; д) тотальная либерализация сознания с заменой христианских семейных ценнос</w:t>
      </w:r>
      <w:r w:rsidR="005773F9">
        <w:rPr>
          <w:rFonts w:ascii="Times New Roman" w:hAnsi="Times New Roman" w:cs="Times New Roman"/>
          <w:color w:val="333333"/>
          <w:sz w:val="24"/>
        </w:rPr>
        <w:t>тей на западные ценности (триаду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: свобода, деньги, комфорт). Руководить этапом должен был «Пугачёв элиты», который сметёт ВСЮ СИСТЕМУ. Вначале на эту должность планировался </w:t>
      </w:r>
      <w:r w:rsidR="00C552C4" w:rsidRPr="00C552C4">
        <w:rPr>
          <w:rFonts w:ascii="Times New Roman" w:hAnsi="Times New Roman" w:cs="Times New Roman"/>
          <w:b/>
          <w:color w:val="333333"/>
          <w:sz w:val="24"/>
        </w:rPr>
        <w:t>А.Д. Сахаров</w:t>
      </w:r>
      <w:r w:rsidR="00C552C4" w:rsidRPr="00C552C4">
        <w:rPr>
          <w:rFonts w:ascii="Times New Roman" w:hAnsi="Times New Roman" w:cs="Times New Roman"/>
          <w:color w:val="333333"/>
          <w:sz w:val="24"/>
        </w:rPr>
        <w:t>, и тот же Б.Н. Ельцин сначала ушёл к «патриотам» в ОФТ. Но А.Д. Сахаров при своей харизме был слишком замкнут на западниках, к тому же тяжело болел и умер еще при выполнении первого этапа. Тогда и появилась кандидатура Б.Н. Ельцина с его «волчьей хваткой», который танком лез во власть.</w:t>
      </w:r>
    </w:p>
    <w:p w14:paraId="7DC4DE9F" w14:textId="22DF6EE8" w:rsidR="00C552C4" w:rsidRPr="00C552C4" w:rsidRDefault="0040429B" w:rsidP="004042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первым </w:t>
      </w:r>
      <w:r w:rsidR="00A93F2E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Днем</w:t>
      </w:r>
      <w:r w:rsidR="0016329D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16329D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</w:t>
      </w:r>
      <w:r w:rsidR="0016329D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</w:t>
      </w:r>
      <w:r w:rsidR="0016329D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(России).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Б.Н.</w:t>
      </w:r>
      <w:r w:rsidR="00CE4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2094-I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был запущен очередной этап </w:t>
      </w:r>
      <w:r w:rsidRPr="00C55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Гарвардского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Хьюстонского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E4E5F" w:rsidRPr="00CE4E5F">
        <w:rPr>
          <w:rFonts w:ascii="Times New Roman" w:hAnsi="Times New Roman" w:cs="Times New Roman"/>
          <w:color w:val="333333"/>
          <w:sz w:val="24"/>
        </w:rPr>
        <w:t xml:space="preserve"> </w:t>
      </w:r>
      <w:r w:rsidR="00CE4E5F" w:rsidRPr="00C552C4">
        <w:rPr>
          <w:rFonts w:ascii="Times New Roman" w:hAnsi="Times New Roman" w:cs="Times New Roman"/>
          <w:color w:val="333333"/>
          <w:sz w:val="24"/>
          <w:lang w:val="en-US"/>
        </w:rPr>
        <w:t>II</w:t>
      </w:r>
      <w:r w:rsidR="00CE4E5F" w:rsidRPr="00C552C4">
        <w:rPr>
          <w:rFonts w:ascii="Times New Roman" w:hAnsi="Times New Roman" w:cs="Times New Roman"/>
          <w:color w:val="333333"/>
          <w:sz w:val="24"/>
        </w:rPr>
        <w:t xml:space="preserve">-й этап – </w:t>
      </w:r>
      <w:r w:rsidR="00CE4E5F" w:rsidRPr="00C552C4">
        <w:rPr>
          <w:rFonts w:ascii="Times New Roman" w:hAnsi="Times New Roman" w:cs="Times New Roman"/>
          <w:b/>
          <w:color w:val="333333"/>
          <w:sz w:val="24"/>
        </w:rPr>
        <w:t>Реформа</w:t>
      </w:r>
      <w:r w:rsidR="00CE4E5F" w:rsidRPr="00C552C4">
        <w:rPr>
          <w:rFonts w:ascii="Times New Roman" w:hAnsi="Times New Roman" w:cs="Times New Roman"/>
          <w:color w:val="333333"/>
          <w:sz w:val="24"/>
        </w:rPr>
        <w:t xml:space="preserve"> (1990 – 1995 годы) </w:t>
      </w:r>
      <w:r w:rsidR="00CE4E5F">
        <w:rPr>
          <w:rFonts w:ascii="Times New Roman" w:hAnsi="Times New Roman" w:cs="Times New Roman"/>
          <w:color w:val="333333"/>
          <w:sz w:val="24"/>
        </w:rPr>
        <w:t>и 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2C4" w:rsidRPr="00C552C4">
        <w:rPr>
          <w:rFonts w:ascii="Times New Roman" w:hAnsi="Times New Roman" w:cs="Times New Roman"/>
          <w:color w:val="333333"/>
          <w:sz w:val="24"/>
          <w:lang w:val="en-US"/>
        </w:rPr>
        <w:t>III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-й этап – </w:t>
      </w:r>
      <w:r w:rsidR="00C552C4" w:rsidRPr="00C552C4">
        <w:rPr>
          <w:rFonts w:ascii="Times New Roman" w:hAnsi="Times New Roman" w:cs="Times New Roman"/>
          <w:b/>
          <w:bCs/>
          <w:color w:val="333333"/>
          <w:sz w:val="24"/>
        </w:rPr>
        <w:t>Завершение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 (1995 – 20</w:t>
      </w:r>
      <w:r w:rsidR="008A0145">
        <w:rPr>
          <w:rFonts w:ascii="Times New Roman" w:hAnsi="Times New Roman" w:cs="Times New Roman"/>
          <w:color w:val="333333"/>
          <w:sz w:val="24"/>
        </w:rPr>
        <w:t>00 годы). Из-за сбоев этап «Завершение» начал</w:t>
      </w:r>
      <w:r w:rsidR="00C552C4" w:rsidRPr="00C552C4">
        <w:rPr>
          <w:rFonts w:ascii="Times New Roman" w:hAnsi="Times New Roman" w:cs="Times New Roman"/>
          <w:color w:val="333333"/>
          <w:sz w:val="24"/>
        </w:rPr>
        <w:t xml:space="preserve"> реализовываться на четыре года позже. Факторы провала были ещё и следующие. При всей «гадливости» Б.Н. Ельцина, тот не был в полном смысле «человеком Запада», его использовали как таран, и сам Б.Н. Ельцин использовал эти силы для прихода к власти. Между ними был договор, который худо-бедно выполнялся. Но к 1996 году стало ясно, что Б.Н. Ельцин дискредитировал себя, и было три варианта развития событий: а) ставить нового лидера и под его патронатом проводить последнюю стадию; б) делать ставку на прежнего лидера; в) договариваться с коммунистами.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14:paraId="249C89CA" w14:textId="2A772B55" w:rsidR="00C552C4" w:rsidRDefault="0040429B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якобы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(РСФСР)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ставит, хотя </w:t>
      </w:r>
      <w:r w:rsidR="00E33FC9">
        <w:rPr>
          <w:rFonts w:ascii="Times New Roman" w:hAnsi="Times New Roman" w:cs="Times New Roman"/>
          <w:color w:val="333333"/>
          <w:sz w:val="24"/>
        </w:rPr>
        <w:t>с 31 декабря 1999 года этой Программой управляет Путин Владимир Владимирович, как преемник Б.Н. Ельцина.</w:t>
      </w:r>
    </w:p>
    <w:p w14:paraId="4F790EB9" w14:textId="39964ACC" w:rsidR="00751FD5" w:rsidRPr="005F39BD" w:rsidRDefault="00751FD5" w:rsidP="00E33FC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39BD">
        <w:rPr>
          <w:rFonts w:ascii="Times New Roman" w:hAnsi="Times New Roman" w:cs="Times New Roman"/>
          <w:color w:val="333333"/>
          <w:sz w:val="24"/>
          <w:szCs w:val="24"/>
        </w:rPr>
        <w:t xml:space="preserve">Параллельно с перечисленными процессами злоумышленники активно стали создавать так называемое </w:t>
      </w:r>
      <w:r w:rsidRPr="005F39BD">
        <w:rPr>
          <w:rFonts w:ascii="Times New Roman" w:hAnsi="Times New Roman" w:cs="Times New Roman"/>
          <w:sz w:val="24"/>
          <w:szCs w:val="24"/>
        </w:rPr>
        <w:t xml:space="preserve">Содружество Независимых Государств, учредителями которого стали не главы Союзных республик, а «новодельные» субъекты права </w:t>
      </w:r>
      <w:r w:rsidR="005F39BD" w:rsidRPr="005F39BD">
        <w:rPr>
          <w:rFonts w:ascii="Times New Roman" w:hAnsi="Times New Roman" w:cs="Times New Roman"/>
          <w:sz w:val="24"/>
          <w:szCs w:val="24"/>
        </w:rPr>
        <w:t>которые исторически ещё 1918-1919 канули в небытие (</w:t>
      </w:r>
      <w:hyperlink r:id="rId29" w:history="1">
        <w:r w:rsidR="005F39BD" w:rsidRPr="005F39BD">
          <w:rPr>
            <w:rStyle w:val="a8"/>
            <w:rFonts w:ascii="Times New Roman" w:hAnsi="Times New Roman" w:cs="Times New Roman"/>
            <w:sz w:val="24"/>
            <w:szCs w:val="24"/>
          </w:rPr>
          <w:t>Белорусская народная республика</w:t>
        </w:r>
      </w:hyperlink>
      <w:r w:rsidR="005F39BD" w:rsidRPr="005F39B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5F39BD" w:rsidRPr="005F39BD">
          <w:rPr>
            <w:rStyle w:val="a8"/>
            <w:rFonts w:ascii="Times New Roman" w:hAnsi="Times New Roman" w:cs="Times New Roman"/>
            <w:sz w:val="24"/>
            <w:szCs w:val="24"/>
          </w:rPr>
          <w:t>Украинская народная республика</w:t>
        </w:r>
      </w:hyperlink>
      <w:r w:rsidR="005F39BD" w:rsidRPr="005F39BD">
        <w:rPr>
          <w:rFonts w:ascii="Times New Roman" w:hAnsi="Times New Roman" w:cs="Times New Roman"/>
          <w:sz w:val="24"/>
          <w:szCs w:val="24"/>
        </w:rPr>
        <w:t>, и Российская Социалистическая Федеративная Советская Республика)</w:t>
      </w:r>
      <w:r w:rsidRPr="005F39BD">
        <w:rPr>
          <w:rFonts w:ascii="Times New Roman" w:hAnsi="Times New Roman" w:cs="Times New Roman"/>
          <w:sz w:val="24"/>
          <w:szCs w:val="24"/>
        </w:rPr>
        <w:t xml:space="preserve"> путём подписания 7−8 декабря 1991 года в резиденции </w:t>
      </w:r>
      <w:hyperlink r:id="rId31" w:tooltip="Вискули" w:history="1">
        <w:r w:rsidRPr="005F39BD">
          <w:rPr>
            <w:rStyle w:val="a8"/>
            <w:rFonts w:ascii="Times New Roman" w:hAnsi="Times New Roman" w:cs="Times New Roman"/>
            <w:sz w:val="24"/>
            <w:szCs w:val="24"/>
          </w:rPr>
          <w:t>Вискулях</w:t>
        </w:r>
      </w:hyperlink>
      <w:r w:rsidRPr="005F39BD">
        <w:rPr>
          <w:rFonts w:ascii="Times New Roman" w:hAnsi="Times New Roman" w:cs="Times New Roman"/>
          <w:sz w:val="24"/>
          <w:szCs w:val="24"/>
        </w:rPr>
        <w:t xml:space="preserve"> (в </w:t>
      </w:r>
      <w:hyperlink r:id="rId32" w:tooltip="Беловежская пуща" w:history="1">
        <w:r w:rsidRPr="005F39BD">
          <w:rPr>
            <w:rStyle w:val="a8"/>
            <w:rFonts w:ascii="Times New Roman" w:hAnsi="Times New Roman" w:cs="Times New Roman"/>
            <w:sz w:val="24"/>
            <w:szCs w:val="24"/>
          </w:rPr>
          <w:t>Беловежской пуще</w:t>
        </w:r>
      </w:hyperlink>
      <w:r w:rsidRPr="005F39BD">
        <w:rPr>
          <w:rFonts w:ascii="Times New Roman" w:hAnsi="Times New Roman" w:cs="Times New Roman"/>
          <w:sz w:val="24"/>
          <w:szCs w:val="24"/>
        </w:rPr>
        <w:t xml:space="preserve">) «Соглашения о создании </w:t>
      </w:r>
      <w:r w:rsidRPr="005F39BD">
        <w:rPr>
          <w:rFonts w:ascii="Times New Roman" w:hAnsi="Times New Roman" w:cs="Times New Roman"/>
          <w:b/>
          <w:sz w:val="24"/>
          <w:szCs w:val="24"/>
        </w:rPr>
        <w:t>Союза Славянских Государств</w:t>
      </w:r>
      <w:r w:rsidRPr="005F39BD">
        <w:rPr>
          <w:rFonts w:ascii="Times New Roman" w:hAnsi="Times New Roman" w:cs="Times New Roman"/>
          <w:sz w:val="24"/>
          <w:szCs w:val="24"/>
        </w:rPr>
        <w:t xml:space="preserve">» (ССГ), в последствии изменённое на «Соглашения о создании </w:t>
      </w:r>
      <w:r w:rsidRPr="005F39BD">
        <w:rPr>
          <w:rFonts w:ascii="Times New Roman" w:hAnsi="Times New Roman" w:cs="Times New Roman"/>
          <w:b/>
          <w:sz w:val="24"/>
          <w:szCs w:val="24"/>
        </w:rPr>
        <w:t>Содружества Независимых Государств</w:t>
      </w:r>
      <w:r w:rsidRPr="005F39BD">
        <w:rPr>
          <w:rFonts w:ascii="Times New Roman" w:hAnsi="Times New Roman" w:cs="Times New Roman"/>
          <w:sz w:val="24"/>
          <w:szCs w:val="24"/>
        </w:rPr>
        <w:t xml:space="preserve">» (известно в </w:t>
      </w:r>
      <w:hyperlink r:id="rId33" w:tooltip="Средства массовой информации" w:history="1">
        <w:r w:rsidRPr="005F39BD">
          <w:rPr>
            <w:rStyle w:val="a8"/>
            <w:rFonts w:ascii="Times New Roman" w:hAnsi="Times New Roman" w:cs="Times New Roman"/>
            <w:sz w:val="24"/>
            <w:szCs w:val="24"/>
          </w:rPr>
          <w:t>СМИ</w:t>
        </w:r>
      </w:hyperlink>
      <w:r w:rsidRPr="005F39BD">
        <w:rPr>
          <w:rFonts w:ascii="Times New Roman" w:hAnsi="Times New Roman" w:cs="Times New Roman"/>
          <w:sz w:val="24"/>
          <w:szCs w:val="24"/>
        </w:rPr>
        <w:t xml:space="preserve"> как </w:t>
      </w:r>
      <w:hyperlink r:id="rId34" w:tooltip="Беловежские соглашения" w:history="1">
        <w:r w:rsidRPr="005F39BD">
          <w:rPr>
            <w:rStyle w:val="a8"/>
            <w:rFonts w:ascii="Times New Roman" w:hAnsi="Times New Roman" w:cs="Times New Roman"/>
            <w:sz w:val="24"/>
            <w:szCs w:val="24"/>
          </w:rPr>
          <w:t>Беловежские соглашения</w:t>
        </w:r>
      </w:hyperlink>
      <w:r w:rsidRPr="005F39BD">
        <w:rPr>
          <w:rFonts w:ascii="Times New Roman" w:hAnsi="Times New Roman" w:cs="Times New Roman"/>
          <w:sz w:val="24"/>
          <w:szCs w:val="24"/>
        </w:rPr>
        <w:t>).</w:t>
      </w:r>
      <w:r w:rsidR="005F39BD">
        <w:rPr>
          <w:rFonts w:ascii="Times New Roman" w:hAnsi="Times New Roman" w:cs="Times New Roman"/>
          <w:sz w:val="24"/>
          <w:szCs w:val="24"/>
        </w:rPr>
        <w:t xml:space="preserve"> Именно это </w:t>
      </w:r>
      <w:r w:rsidR="009532AE">
        <w:rPr>
          <w:rFonts w:ascii="Times New Roman" w:hAnsi="Times New Roman" w:cs="Times New Roman"/>
          <w:sz w:val="24"/>
          <w:szCs w:val="24"/>
        </w:rPr>
        <w:t xml:space="preserve">негосударственное, коммерческое </w:t>
      </w:r>
      <w:r w:rsidR="005F39BD">
        <w:rPr>
          <w:rFonts w:ascii="Times New Roman" w:hAnsi="Times New Roman" w:cs="Times New Roman"/>
          <w:sz w:val="24"/>
          <w:szCs w:val="24"/>
        </w:rPr>
        <w:t>образование после 25 декабря 2021 года претендует стать обновлённым государством СССР-2.0.</w:t>
      </w:r>
      <w:r w:rsidR="009532AE">
        <w:rPr>
          <w:rFonts w:ascii="Times New Roman" w:hAnsi="Times New Roman" w:cs="Times New Roman"/>
          <w:sz w:val="24"/>
          <w:szCs w:val="24"/>
        </w:rPr>
        <w:t xml:space="preserve"> На это брошены неимоверные усилия пропаганды кремлёвских коллаборационистов.</w:t>
      </w:r>
    </w:p>
    <w:p w14:paraId="15180B4C" w14:textId="12D3EB91" w:rsidR="00E33FC9" w:rsidRPr="00E33FC9" w:rsidRDefault="00E33FC9" w:rsidP="00E33FC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33FC9">
        <w:rPr>
          <w:rFonts w:ascii="Times New Roman" w:hAnsi="Times New Roman" w:cs="Times New Roman"/>
          <w:color w:val="333333"/>
          <w:sz w:val="24"/>
          <w:szCs w:val="24"/>
        </w:rPr>
        <w:t>С 25 декабря 2021 года по планам заговорщиков должны вступить в силу Протоколы сионских мудрецов</w:t>
      </w:r>
      <w:r w:rsidR="009100DB">
        <w:rPr>
          <w:rFonts w:ascii="Times New Roman" w:hAnsi="Times New Roman" w:cs="Times New Roman"/>
          <w:color w:val="333333"/>
          <w:sz w:val="24"/>
          <w:szCs w:val="24"/>
        </w:rPr>
        <w:t xml:space="preserve"> (см. приложение №1)</w:t>
      </w:r>
      <w:r w:rsidRPr="00E33FC9">
        <w:rPr>
          <w:rFonts w:ascii="Times New Roman" w:hAnsi="Times New Roman" w:cs="Times New Roman"/>
          <w:color w:val="333333"/>
          <w:sz w:val="24"/>
          <w:szCs w:val="24"/>
        </w:rPr>
        <w:t xml:space="preserve"> и Планы </w:t>
      </w:r>
      <w:r w:rsidRPr="00E33FC9">
        <w:rPr>
          <w:rFonts w:ascii="Times New Roman" w:hAnsi="Times New Roman" w:cs="Times New Roman"/>
          <w:sz w:val="24"/>
          <w:szCs w:val="24"/>
        </w:rPr>
        <w:t>Менахема Шнеерсона «Наши планы относительно славян».</w:t>
      </w:r>
    </w:p>
    <w:p w14:paraId="64152735" w14:textId="77777777" w:rsidR="0074786E" w:rsidRDefault="00822740" w:rsidP="0074786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ПОСЯГАТЕЛЬСТВА,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29D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№12002450044000045 </w:t>
      </w:r>
      <w:r w:rsidR="00A93F2E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важные </w:t>
      </w:r>
      <w:r w:rsidR="00A93F2E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моменты:</w:t>
      </w:r>
    </w:p>
    <w:p w14:paraId="4548DDBD" w14:textId="60F7200A" w:rsidR="00A93F2E" w:rsidRPr="0074786E" w:rsidRDefault="0074786E" w:rsidP="0074786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союзная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единого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16329D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 Советских Социалистических Республик (аббревиатура – 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3F2E" w:rsidRP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2846B" w14:textId="7F6D5FDC" w:rsidR="00A31B1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№2094-1</w:t>
      </w:r>
      <w:r w:rsidR="00BE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№2)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"Президент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B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B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преступлением,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9D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</w:t>
      </w:r>
      <w:r w:rsidR="002B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имел права изменять название правового субъекта РСФСР, так как это влечёт за собой полное изменение юрисдикции, изменения гражданства,  проведения соответствующих выборов на все уровни власти</w:t>
      </w:r>
      <w:r w:rsidR="009D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создание новой правовой базы регламентирующей жизнь </w:t>
      </w:r>
      <w:r w:rsidR="0053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9D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дельного субъекта права, чего не было сделано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1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9D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опубликования данного документа Б. Ельцин фактически дезертировал с поста Президента РСФСР и стал</w:t>
      </w:r>
      <w:r w:rsidR="0053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назначенным президентом виртуального субъекта Российской Федерации у которого нет и не было какой либо юрисдикции, законности, правосубъектности, территории, имущества, активов, граждан, конституций</w:t>
      </w:r>
      <w:r w:rsidR="009D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далее.</w:t>
      </w:r>
      <w:r w:rsidR="009D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C86EFE" w14:textId="0FDE3FAC" w:rsidR="00A93F2E" w:rsidRPr="0016329D" w:rsidRDefault="00822740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этом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каких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официально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подтверждающих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регистрирующих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документов.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этого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момента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налицо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ничем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прикрытое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государственное</w:t>
      </w:r>
      <w:r w:rsid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преступление!!!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показало время,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E23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виртуальную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должность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"Президент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РФ"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Б.Ельцин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агу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рован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только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1996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года.</w:t>
      </w:r>
    </w:p>
    <w:p w14:paraId="4256E848" w14:textId="052B9CF6" w:rsidR="00A93F2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ссылается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называемый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44F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№2094-1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="00BE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№3 справка из МЮ РФ № 13-20922)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01.02.1992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переименовании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tgtFrame="_blank" w:history="1">
        <w:r w:rsidRPr="00163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http://old.lawru.info/base49/p</w:t>
        </w:r>
      </w:hyperlink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1B19DC1D" w14:textId="696C2ACD" w:rsidR="00A93F2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действующей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1978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184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185.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акты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издаются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Конституцией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любые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</w:t>
      </w:r>
      <w:r w:rsidR="00442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Верховного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принятым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третей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Верховного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РСФСР.</w:t>
      </w:r>
    </w:p>
    <w:p w14:paraId="4A1E02BA" w14:textId="2A219432" w:rsidR="00A93F2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(статьи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="0016329D"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президент</w:t>
      </w:r>
      <w:r w:rsidR="0016329D"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РСФСР,</w:t>
      </w:r>
      <w:r w:rsidR="0016329D"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16329D" w:rsidRPr="004424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Верховный</w:t>
      </w:r>
      <w:r w:rsidR="0016329D" w:rsidRPr="004424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Совет</w:t>
      </w:r>
      <w:r w:rsidR="0016329D" w:rsidRPr="004424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424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РСФСР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видоизменять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Б.Ельцин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прерогатива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всенародного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референдума.</w:t>
      </w:r>
    </w:p>
    <w:p w14:paraId="189F38A8" w14:textId="3A64B2D3" w:rsidR="00A93F2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указано,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"Верховный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постановляет",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выяснили,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что:</w:t>
      </w:r>
    </w:p>
    <w:p w14:paraId="465899F7" w14:textId="12D04A9A" w:rsidR="00A31B1E" w:rsidRPr="0016329D" w:rsidRDefault="00A31B1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образом:</w:t>
      </w:r>
    </w:p>
    <w:p w14:paraId="2F4D4BEA" w14:textId="4341E548" w:rsidR="00A93F2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Б.Ельциным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25.12.1991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однозначно был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подлог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(должностное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преступление)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самозахват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(государственное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преступление)</w:t>
      </w:r>
      <w:r w:rsidR="0044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злоупотребление и превышение должностными полномочиями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C1876BC" w14:textId="77777777" w:rsidR="0044244F" w:rsidRDefault="0044244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вышесказанным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6906A0" w14:textId="728BDB28" w:rsidR="00A93F2E" w:rsidRPr="0016329D" w:rsidRDefault="0044244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№2041-1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противозаконным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ничтожным;</w:t>
      </w:r>
    </w:p>
    <w:p w14:paraId="18300AA9" w14:textId="104AB6E0" w:rsidR="00A93F2E" w:rsidRPr="0016329D" w:rsidRDefault="0044244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переименование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Российскую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ничтожно;</w:t>
      </w:r>
    </w:p>
    <w:p w14:paraId="0615A368" w14:textId="13D49F56" w:rsidR="00A93F2E" w:rsidRPr="0016329D" w:rsidRDefault="0044244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являемся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СССР;</w:t>
      </w:r>
    </w:p>
    <w:p w14:paraId="072A6E21" w14:textId="08C77CF9" w:rsidR="00A93F2E" w:rsidRPr="0016329D" w:rsidRDefault="0044244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25.12.1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991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считаются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ничтожны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B1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исполнению;</w:t>
      </w:r>
    </w:p>
    <w:p w14:paraId="01CF94F3" w14:textId="31AEEC82" w:rsidR="00A93F2E" w:rsidRDefault="0044244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физических лиц, а также ими организованных юридических лиц,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своей природе не обладает признаками легитимной государственности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91E128" w14:textId="18DA4B69" w:rsidR="00A93F2E" w:rsidRPr="0016329D" w:rsidRDefault="00863206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решения самоназванных органов власти и управления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своей природе не обладает признаками легитимной государственности, в том числе 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 выбранных народом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РФ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всех уровней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имеют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юридической силы</w:t>
      </w:r>
      <w:r w:rsidR="00A93F2E" w:rsidRPr="001632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14:paraId="6A796E83" w14:textId="239F6EE7" w:rsidR="00863206" w:rsidRDefault="00A93F2E" w:rsidP="001632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указывающи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Союзных республик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8632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86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B3C7AE" w14:textId="466300B8" w:rsidR="00A93F2E" w:rsidRPr="0016329D" w:rsidRDefault="00A93F2E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являлось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соучредителей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B0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35B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B0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35B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B0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соучредителей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="00B0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свою очередь,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ООН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прежнему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признаёт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соучредителем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именно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СССР.</w:t>
      </w:r>
    </w:p>
    <w:p w14:paraId="7E1BA911" w14:textId="139CED04" w:rsidR="007F638F" w:rsidRDefault="00A93F2E" w:rsidP="0043580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Сознавая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38F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7F638F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подавляющим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(907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воздержавшихся)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"Декларацию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38F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38F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Республики".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расхожему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мнению,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государственном суверенитете РСФСР также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выходе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Напротив,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заявляла,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впредь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составной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ССР.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№ 5)</w:t>
      </w:r>
    </w:p>
    <w:p w14:paraId="27F3212F" w14:textId="3E0652A2" w:rsidR="00E33FC9" w:rsidRDefault="00435806" w:rsidP="004358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3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принять во внимание то обстоятельство, что </w:t>
      </w:r>
      <w:r w:rsidR="00E33FC9" w:rsidRPr="00E33FC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21 сентября 1993 года </w:t>
      </w:r>
      <w:r w:rsidR="00E33FC9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было сделано </w:t>
      </w:r>
      <w:hyperlink r:id="rId36" w:history="1">
        <w:r w:rsidR="00E33FC9" w:rsidRPr="00751FD5">
          <w:rPr>
            <w:rStyle w:val="a8"/>
            <w:rFonts w:ascii="Times New Roman" w:hAnsi="Times New Roman" w:cs="Times New Roman"/>
            <w:bCs/>
            <w:sz w:val="24"/>
            <w:szCs w:val="24"/>
          </w:rPr>
          <w:t>Заключение Конституционного Суда РСФСР № З-2 «О соответствии Конституции Российской Федерации действий и решений Президента Российской Федерации Б. Н. Ельцина, связанных с его Указом «О поэтапной конституционной реформе в Российской Федерации» от 21 сентября 1993 года № 1400 и Обращением к гражданам России 21 сентября 1993 года»</w:t>
        </w:r>
      </w:hyperlink>
      <w:r w:rsidR="00751FD5">
        <w:rPr>
          <w:rFonts w:ascii="Times New Roman" w:hAnsi="Times New Roman" w:cs="Times New Roman"/>
          <w:bCs/>
          <w:color w:val="202122"/>
          <w:sz w:val="24"/>
          <w:szCs w:val="24"/>
        </w:rPr>
        <w:t xml:space="preserve"> </w:t>
      </w:r>
      <w:r w:rsid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Приложение №</w:t>
      </w:r>
      <w:r w:rsidR="00AF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E3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9BD47B8" w14:textId="5BB50B9A" w:rsidR="00971DBA" w:rsidRPr="0016329D" w:rsidRDefault="00971DBA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1978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выносятся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всенародное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ставятся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всенародное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(референдум).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налицо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подлог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Б.Ельцина,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2094-1,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переименовывать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ИМЕЛ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НИКАКОГО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ПРАВА!!!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3BE146" w14:textId="24E310AA" w:rsidR="00971DBA" w:rsidRPr="0016329D" w:rsidRDefault="005B6237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и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остаемся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де-факто,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де-юре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СССР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всенародному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референдуму,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проведенному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</w:t>
      </w:r>
      <w:r w:rsidR="00E0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СССР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1991года,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мошенники,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навязав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необъявленную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гибридную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войну,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разграбления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общенародного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достояния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державы),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ввели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СССР,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сменили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вывески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активах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BA" w:rsidRPr="0016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СССР/РСФСР.</w:t>
      </w:r>
    </w:p>
    <w:p w14:paraId="3D371621" w14:textId="5846608A" w:rsidR="00A93F2E" w:rsidRDefault="007F638F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учетом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вышеизложенного,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напрашивается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ФЕДЕРАЦИЯ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нелегитимное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представляющее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собой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сообщество,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1993</w:t>
      </w:r>
      <w:r w:rsidR="005B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вооруженным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захватила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власть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насильственным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навязала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гражданам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грабительский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оккупационный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7469"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режим.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7BA3A7F" w14:textId="1C84E10C" w:rsidR="005B6237" w:rsidRDefault="005B6237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организаторы этого международного преступного сообщества обманным путём втянули в преступную деятельность многих граждан СССР, заморочив их сознание, представляя их гражданами Российской Федерации поменяв им паспорта СССР (полноценный, полновесный документ и подтверждением гражданства и соответствующих гражданских прав и свобод) на паспорта РФ (не полноценный, не полновесный документ, который ограничивает все права и свободы человека и гражданина на оккупированной территории).</w:t>
      </w:r>
    </w:p>
    <w:p w14:paraId="6C453545" w14:textId="77777777" w:rsidR="005B6237" w:rsidRPr="00751FD5" w:rsidRDefault="005B6237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напомнить </w:t>
      </w:r>
      <w:r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гражданам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СССР,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мошенническим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образом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путём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вовлечены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чиновничьи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силовые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структуры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</w:t>
      </w:r>
      <w:r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58D7D8" w14:textId="330AB1BC" w:rsidR="00A93F2E" w:rsidRPr="00751FD5" w:rsidRDefault="005B6237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№64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"Измена</w:t>
      </w:r>
      <w:r w:rsidR="0016329D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Родины"</w:t>
      </w:r>
      <w:r w:rsidR="00CE65D1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01B4C6" w14:textId="2369E589" w:rsidR="005B6237" w:rsidRPr="00751FD5" w:rsidRDefault="005B6237" w:rsidP="005B623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о статье №278 УК РФ "</w:t>
      </w:r>
      <w:r w:rsidRPr="00751FD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Насильственный захват власти или насильственное удержание власти</w:t>
      </w:r>
      <w:r w:rsidRPr="0075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CE65D1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DF1579" w14:textId="26C74636" w:rsidR="00483182" w:rsidRPr="0016329D" w:rsidRDefault="00435806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</w:t>
      </w:r>
      <w:r w:rsidR="00CE65D1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РСФСР и СССР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пособника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0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оккупации,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платя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329D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F2E" w:rsidRPr="0075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14:paraId="652F99FB" w14:textId="5432763E" w:rsidR="00ED29C9" w:rsidRPr="0016329D" w:rsidRDefault="00ED29C9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9D">
        <w:rPr>
          <w:rFonts w:ascii="Times New Roman" w:hAnsi="Times New Roman" w:cs="Times New Roman"/>
          <w:sz w:val="24"/>
          <w:szCs w:val="24"/>
        </w:rPr>
        <w:t>В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итоге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оказалось,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что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объектом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посягательства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инкриминируемому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мне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деянию,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предусмотренному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ч.1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ст.282.2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УК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РФ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оказалось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нелегитимное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представляющее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собой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преступное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сообщество,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которое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октябре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1993</w:t>
      </w:r>
      <w:r w:rsidR="00CE6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вооруженным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захватила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власть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РСФСР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насильственным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навязала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гражданам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грабительский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оккупационный</w:t>
      </w:r>
      <w:r w:rsid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режим.</w:t>
      </w:r>
    </w:p>
    <w:p w14:paraId="58CF626D" w14:textId="0A4C1F86" w:rsidR="0068280A" w:rsidRDefault="00ED29C9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29D">
        <w:rPr>
          <w:rFonts w:ascii="Times New Roman" w:hAnsi="Times New Roman" w:cs="Times New Roman"/>
          <w:sz w:val="24"/>
          <w:szCs w:val="24"/>
        </w:rPr>
        <w:t>Однако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органы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следствия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надзорная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за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ними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инстанция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умышленно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CE65D1">
        <w:rPr>
          <w:rFonts w:ascii="Times New Roman" w:hAnsi="Times New Roman" w:cs="Times New Roman"/>
          <w:sz w:val="24"/>
          <w:szCs w:val="24"/>
        </w:rPr>
        <w:t xml:space="preserve">встали на путь фальсификации доказательств и </w:t>
      </w:r>
      <w:r w:rsidRPr="0016329D">
        <w:rPr>
          <w:rFonts w:ascii="Times New Roman" w:hAnsi="Times New Roman" w:cs="Times New Roman"/>
          <w:sz w:val="24"/>
          <w:szCs w:val="24"/>
        </w:rPr>
        <w:t>не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дали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никакой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правовой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оценки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моих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действий,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которые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однозначно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подпадают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под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обстоятельства</w:t>
      </w:r>
      <w:r w:rsidR="00484853">
        <w:rPr>
          <w:rFonts w:ascii="Times New Roman" w:hAnsi="Times New Roman" w:cs="Times New Roman"/>
          <w:sz w:val="24"/>
          <w:szCs w:val="24"/>
        </w:rPr>
        <w:t>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исключающие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преступность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моего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деяния,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предусмотренные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ст.ст.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37</w:t>
      </w:r>
      <w:r w:rsidR="009440FE">
        <w:rPr>
          <w:rFonts w:ascii="Times New Roman" w:hAnsi="Times New Roman" w:cs="Times New Roman"/>
          <w:sz w:val="24"/>
          <w:szCs w:val="24"/>
        </w:rPr>
        <w:t xml:space="preserve"> (</w:t>
      </w:r>
      <w:r w:rsidR="009440FE" w:rsidRP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Необходимая оборон</w:t>
      </w:r>
      <w:r w:rsid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9440FE">
        <w:rPr>
          <w:rFonts w:ascii="Times New Roman" w:hAnsi="Times New Roman" w:cs="Times New Roman"/>
          <w:sz w:val="24"/>
          <w:szCs w:val="24"/>
        </w:rPr>
        <w:t>)</w:t>
      </w:r>
      <w:r w:rsidRPr="0016329D">
        <w:rPr>
          <w:rFonts w:ascii="Times New Roman" w:hAnsi="Times New Roman" w:cs="Times New Roman"/>
          <w:sz w:val="24"/>
          <w:szCs w:val="24"/>
        </w:rPr>
        <w:t>,</w:t>
      </w:r>
      <w:r w:rsidR="00CE65D1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39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9440FE">
        <w:rPr>
          <w:rFonts w:ascii="Times New Roman" w:hAnsi="Times New Roman" w:cs="Times New Roman"/>
          <w:sz w:val="24"/>
          <w:szCs w:val="24"/>
        </w:rPr>
        <w:t>(</w:t>
      </w:r>
      <w:r w:rsidR="009440FE" w:rsidRP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Крайняя необходимость</w:t>
      </w:r>
      <w:r w:rsidR="009440FE">
        <w:rPr>
          <w:rFonts w:ascii="Times New Roman" w:hAnsi="Times New Roman" w:cs="Times New Roman"/>
          <w:sz w:val="24"/>
          <w:szCs w:val="24"/>
        </w:rPr>
        <w:t xml:space="preserve">)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41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9440FE">
        <w:rPr>
          <w:rFonts w:ascii="Times New Roman" w:hAnsi="Times New Roman" w:cs="Times New Roman"/>
          <w:sz w:val="24"/>
          <w:szCs w:val="24"/>
        </w:rPr>
        <w:t>(</w:t>
      </w:r>
      <w:r w:rsidR="009440FE" w:rsidRP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Обоснованный риск</w:t>
      </w:r>
      <w:r w:rsidR="009440FE">
        <w:rPr>
          <w:rFonts w:ascii="Times New Roman" w:hAnsi="Times New Roman" w:cs="Times New Roman"/>
          <w:sz w:val="24"/>
          <w:szCs w:val="24"/>
        </w:rPr>
        <w:t xml:space="preserve">) </w:t>
      </w:r>
      <w:r w:rsidRPr="0016329D">
        <w:rPr>
          <w:rFonts w:ascii="Times New Roman" w:hAnsi="Times New Roman" w:cs="Times New Roman"/>
          <w:sz w:val="24"/>
          <w:szCs w:val="24"/>
        </w:rPr>
        <w:t>УК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РФ,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также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ст</w:t>
      </w:r>
      <w:r w:rsidR="00CE65D1">
        <w:rPr>
          <w:rFonts w:ascii="Times New Roman" w:hAnsi="Times New Roman" w:cs="Times New Roman"/>
          <w:sz w:val="24"/>
          <w:szCs w:val="24"/>
        </w:rPr>
        <w:t>.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1</w:t>
      </w:r>
      <w:r w:rsidR="00CE65D1">
        <w:rPr>
          <w:rFonts w:ascii="Times New Roman" w:hAnsi="Times New Roman" w:cs="Times New Roman"/>
          <w:sz w:val="24"/>
          <w:szCs w:val="24"/>
        </w:rPr>
        <w:t>3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9440FE">
        <w:rPr>
          <w:rFonts w:ascii="Times New Roman" w:hAnsi="Times New Roman" w:cs="Times New Roman"/>
          <w:sz w:val="24"/>
          <w:szCs w:val="24"/>
        </w:rPr>
        <w:t>(</w:t>
      </w:r>
      <w:r w:rsidR="009440FE" w:rsidRP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Необходимая оборон</w:t>
      </w:r>
      <w:r w:rsid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9440FE">
        <w:rPr>
          <w:rFonts w:ascii="Times New Roman" w:hAnsi="Times New Roman" w:cs="Times New Roman"/>
          <w:sz w:val="24"/>
          <w:szCs w:val="24"/>
        </w:rPr>
        <w:t xml:space="preserve">)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1</w:t>
      </w:r>
      <w:r w:rsidR="00CE65D1">
        <w:rPr>
          <w:rFonts w:ascii="Times New Roman" w:hAnsi="Times New Roman" w:cs="Times New Roman"/>
          <w:sz w:val="24"/>
          <w:szCs w:val="24"/>
        </w:rPr>
        <w:t>4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9440FE">
        <w:rPr>
          <w:rFonts w:ascii="Times New Roman" w:hAnsi="Times New Roman" w:cs="Times New Roman"/>
          <w:sz w:val="24"/>
          <w:szCs w:val="24"/>
        </w:rPr>
        <w:t>(</w:t>
      </w:r>
      <w:r w:rsidR="009440FE" w:rsidRPr="009440FE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Крайняя необходимость</w:t>
      </w:r>
      <w:r w:rsidR="009440FE">
        <w:rPr>
          <w:rFonts w:ascii="Times New Roman" w:hAnsi="Times New Roman" w:cs="Times New Roman"/>
          <w:sz w:val="24"/>
          <w:szCs w:val="24"/>
        </w:rPr>
        <w:t xml:space="preserve">) </w:t>
      </w:r>
      <w:r w:rsidRPr="0016329D">
        <w:rPr>
          <w:rFonts w:ascii="Times New Roman" w:hAnsi="Times New Roman" w:cs="Times New Roman"/>
          <w:sz w:val="24"/>
          <w:szCs w:val="24"/>
        </w:rPr>
        <w:t>УК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РСФСР</w:t>
      </w:r>
      <w:r w:rsidR="009440FE">
        <w:rPr>
          <w:rFonts w:ascii="Times New Roman" w:hAnsi="Times New Roman" w:cs="Times New Roman"/>
          <w:sz w:val="24"/>
          <w:szCs w:val="24"/>
        </w:rPr>
        <w:t>.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9440FE" w:rsidRPr="0016329D">
        <w:rPr>
          <w:rFonts w:ascii="Times New Roman" w:hAnsi="Times New Roman" w:cs="Times New Roman"/>
          <w:sz w:val="24"/>
          <w:szCs w:val="24"/>
        </w:rPr>
        <w:t>Я</w:t>
      </w:r>
      <w:r w:rsidR="009440FE">
        <w:rPr>
          <w:rFonts w:ascii="Times New Roman" w:hAnsi="Times New Roman" w:cs="Times New Roman"/>
          <w:sz w:val="24"/>
          <w:szCs w:val="24"/>
        </w:rPr>
        <w:t xml:space="preserve"> же </w:t>
      </w:r>
      <w:r w:rsidRPr="0016329D">
        <w:rPr>
          <w:rFonts w:ascii="Times New Roman" w:hAnsi="Times New Roman" w:cs="Times New Roman"/>
          <w:sz w:val="24"/>
          <w:szCs w:val="24"/>
        </w:rPr>
        <w:t>как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гражданин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СССР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как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военнообязанный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Вооруженных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сил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СССР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добросовестно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приступил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к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исполнению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своего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гражданского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долга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начиная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</w:t>
      </w:r>
      <w:r w:rsidR="00E0432F">
        <w:rPr>
          <w:rFonts w:ascii="Times New Roman" w:hAnsi="Times New Roman" w:cs="Times New Roman"/>
          <w:sz w:val="24"/>
          <w:szCs w:val="24"/>
        </w:rPr>
        <w:t xml:space="preserve"> 25 января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2010</w:t>
      </w:r>
      <w:r w:rsidR="00CE65D1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года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настоящее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время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продолжаю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выполнять</w:t>
      </w:r>
      <w:r w:rsidR="009440FE">
        <w:rPr>
          <w:rFonts w:ascii="Times New Roman" w:hAnsi="Times New Roman" w:cs="Times New Roman"/>
          <w:sz w:val="24"/>
          <w:szCs w:val="24"/>
        </w:rPr>
        <w:t>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находясь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в</w:t>
      </w:r>
      <w:r w:rsidR="00A030D1" w:rsidRPr="00A030D1">
        <w:rPr>
          <w:rFonts w:ascii="Times New Roman" w:hAnsi="Times New Roman" w:cs="Times New Roman"/>
          <w:sz w:val="24"/>
          <w:szCs w:val="24"/>
        </w:rPr>
        <w:t xml:space="preserve"> </w:t>
      </w:r>
      <w:r w:rsidR="00A030D1">
        <w:rPr>
          <w:rFonts w:ascii="Times New Roman" w:hAnsi="Times New Roman" w:cs="Times New Roman"/>
          <w:sz w:val="24"/>
          <w:szCs w:val="24"/>
        </w:rPr>
        <w:t>условиях войны и военного времени</w:t>
      </w:r>
      <w:r w:rsidR="00A030D1">
        <w:rPr>
          <w:rFonts w:ascii="Times New Roman" w:hAnsi="Times New Roman" w:cs="Times New Roman"/>
          <w:sz w:val="24"/>
          <w:szCs w:val="24"/>
        </w:rPr>
        <w:t xml:space="preserve"> 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состоянии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необходимой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обороны</w:t>
      </w:r>
      <w:r w:rsidR="00A030D1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своего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Отечества</w:t>
      </w:r>
      <w:r w:rsidR="00CE65D1">
        <w:rPr>
          <w:rFonts w:ascii="Times New Roman" w:hAnsi="Times New Roman" w:cs="Times New Roman"/>
          <w:sz w:val="24"/>
          <w:szCs w:val="24"/>
        </w:rPr>
        <w:t>,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Pr="0016329D">
        <w:rPr>
          <w:rFonts w:ascii="Times New Roman" w:hAnsi="Times New Roman" w:cs="Times New Roman"/>
          <w:sz w:val="24"/>
          <w:szCs w:val="24"/>
        </w:rPr>
        <w:t>своей</w:t>
      </w:r>
      <w:r w:rsidR="0016329D">
        <w:rPr>
          <w:rFonts w:ascii="Times New Roman" w:hAnsi="Times New Roman" w:cs="Times New Roman"/>
          <w:sz w:val="24"/>
          <w:szCs w:val="24"/>
        </w:rPr>
        <w:t xml:space="preserve"> </w:t>
      </w:r>
      <w:r w:rsidR="00CE65D1">
        <w:rPr>
          <w:rFonts w:ascii="Times New Roman" w:hAnsi="Times New Roman" w:cs="Times New Roman"/>
          <w:sz w:val="24"/>
          <w:szCs w:val="24"/>
        </w:rPr>
        <w:t>Родины, своей Страны, своего Народа и даже своего государства.</w:t>
      </w:r>
    </w:p>
    <w:p w14:paraId="72713DBE" w14:textId="2C29FAF7" w:rsidR="00437DB8" w:rsidRDefault="00484853" w:rsidP="00437DB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 и принимая во внимание тот факт, что объектом так </w:t>
      </w:r>
      <w:r w:rsidR="00E0432F">
        <w:rPr>
          <w:rFonts w:ascii="Times New Roman" w:hAnsi="Times New Roman" w:cs="Times New Roman"/>
          <w:sz w:val="24"/>
          <w:szCs w:val="24"/>
        </w:rPr>
        <w:t>называемого посягательства являются действия,</w:t>
      </w:r>
      <w:r>
        <w:rPr>
          <w:rFonts w:ascii="Times New Roman" w:hAnsi="Times New Roman" w:cs="Times New Roman"/>
          <w:sz w:val="24"/>
          <w:szCs w:val="24"/>
        </w:rPr>
        <w:t xml:space="preserve"> порождённые организо</w:t>
      </w:r>
      <w:r w:rsidR="00E0432F">
        <w:rPr>
          <w:rFonts w:ascii="Times New Roman" w:hAnsi="Times New Roman" w:cs="Times New Roman"/>
          <w:sz w:val="24"/>
          <w:szCs w:val="24"/>
        </w:rPr>
        <w:t>ванным преступным сообществом именующим себя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не имеющих никаких признаков собственной суверенности и собственной государственности, а </w:t>
      </w:r>
      <w:r w:rsidR="009F20C9">
        <w:rPr>
          <w:rFonts w:ascii="Times New Roman" w:hAnsi="Times New Roman" w:cs="Times New Roman"/>
          <w:sz w:val="24"/>
          <w:szCs w:val="24"/>
        </w:rPr>
        <w:t>я являюсь спецсубъектом другого</w:t>
      </w:r>
      <w:r w:rsidR="0043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437DB8">
        <w:rPr>
          <w:rFonts w:ascii="Times New Roman" w:hAnsi="Times New Roman" w:cs="Times New Roman"/>
          <w:sz w:val="24"/>
          <w:szCs w:val="24"/>
        </w:rPr>
        <w:t xml:space="preserve">Союз Советских Социалистических Республик, признанного всем мировым сообществом, как правового, законного и легитимного исторического образования, </w:t>
      </w:r>
      <w:r w:rsidR="009F20C9">
        <w:rPr>
          <w:rFonts w:ascii="Times New Roman" w:hAnsi="Times New Roman" w:cs="Times New Roman"/>
          <w:sz w:val="24"/>
          <w:szCs w:val="24"/>
        </w:rPr>
        <w:t>в моих действиях,</w:t>
      </w:r>
      <w:r>
        <w:rPr>
          <w:rFonts w:ascii="Times New Roman" w:hAnsi="Times New Roman" w:cs="Times New Roman"/>
          <w:sz w:val="24"/>
          <w:szCs w:val="24"/>
        </w:rPr>
        <w:t xml:space="preserve"> усматриваются все обстоятельства исключающие преступность деяния</w:t>
      </w:r>
      <w:r w:rsidR="009F2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A281C" w14:textId="5A36F6A8" w:rsidR="00437DB8" w:rsidRDefault="00437DB8" w:rsidP="00437DB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Одновременно, считаю необходимым напомнить</w:t>
      </w:r>
      <w:r w:rsidR="007F20B9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суду о неукоснительности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="007F20B9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ст.120 Конституции РФ</w:t>
      </w:r>
      <w:r w:rsidR="007F20B9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где сказано: </w:t>
      </w:r>
    </w:p>
    <w:p w14:paraId="438DD416" w14:textId="2B76001C" w:rsidR="00437DB8" w:rsidRPr="007F20B9" w:rsidRDefault="007F20B9" w:rsidP="00437DB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«</w:t>
      </w:r>
      <w:r w:rsidR="00437DB8" w:rsidRPr="00437DB8">
        <w:rPr>
          <w:rFonts w:ascii="Times New Roman" w:eastAsia="Times New Roman" w:hAnsi="Times New Roman" w:cs="Times New Roman"/>
          <w:color w:val="800000"/>
          <w:sz w:val="24"/>
          <w:szCs w:val="29"/>
          <w:lang w:eastAsia="ru-RU"/>
        </w:rPr>
        <w:t xml:space="preserve">1. Судьи независимы и подчиняются только Конституции Российской Федерации и федеральному закону. </w:t>
      </w:r>
    </w:p>
    <w:p w14:paraId="13880A6E" w14:textId="25622070" w:rsidR="00437DB8" w:rsidRDefault="00437DB8" w:rsidP="0016329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DB8">
        <w:rPr>
          <w:rFonts w:ascii="Times New Roman" w:eastAsia="Times New Roman" w:hAnsi="Times New Roman" w:cs="Times New Roman"/>
          <w:color w:val="800000"/>
          <w:sz w:val="24"/>
          <w:szCs w:val="29"/>
          <w:lang w:eastAsia="ru-RU"/>
        </w:rP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  <w:r w:rsidR="007F20B9">
        <w:rPr>
          <w:rFonts w:ascii="Times New Roman" w:eastAsia="Times New Roman" w:hAnsi="Times New Roman" w:cs="Times New Roman"/>
          <w:sz w:val="24"/>
          <w:szCs w:val="29"/>
          <w:lang w:eastAsia="ru-RU"/>
        </w:rPr>
        <w:t>»,</w:t>
      </w:r>
      <w:r w:rsidR="00A030D1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="007F20B9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на основании чего,</w:t>
      </w:r>
    </w:p>
    <w:p w14:paraId="6924A8A7" w14:textId="77777777" w:rsidR="004747A3" w:rsidRDefault="00474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82D157" w14:textId="6C99F3A3" w:rsidR="00484853" w:rsidRPr="00322D0B" w:rsidRDefault="00484853" w:rsidP="00322D0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0B">
        <w:rPr>
          <w:rFonts w:ascii="Times New Roman" w:hAnsi="Times New Roman" w:cs="Times New Roman"/>
          <w:b/>
          <w:sz w:val="24"/>
          <w:szCs w:val="24"/>
        </w:rPr>
        <w:t>ТРЕБУЮ:</w:t>
      </w:r>
    </w:p>
    <w:p w14:paraId="25E0BDEF" w14:textId="1FB9B39D" w:rsidR="00437DB8" w:rsidRPr="00322D0B" w:rsidRDefault="007F20B9" w:rsidP="00484853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0B">
        <w:rPr>
          <w:rFonts w:ascii="Times New Roman" w:hAnsi="Times New Roman" w:cs="Times New Roman"/>
          <w:b/>
          <w:sz w:val="24"/>
          <w:szCs w:val="24"/>
        </w:rPr>
        <w:t>1. Основательно полно, всесторонне и объективно исследовать все возникшие в данном фабрикате уголовного дела вопросы, особенно связанные правовыми коллизиями и казусами.</w:t>
      </w:r>
    </w:p>
    <w:p w14:paraId="261040BD" w14:textId="3E619459" w:rsidR="007F20B9" w:rsidRPr="00322D0B" w:rsidRDefault="007F20B9" w:rsidP="007F20B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0B">
        <w:rPr>
          <w:rFonts w:ascii="Times New Roman" w:hAnsi="Times New Roman" w:cs="Times New Roman"/>
          <w:b/>
          <w:sz w:val="24"/>
          <w:szCs w:val="24"/>
        </w:rPr>
        <w:t>2. Незамедлительно прекратить сфабрикованное против меня уголовное дело №12002450044000045.</w:t>
      </w:r>
    </w:p>
    <w:p w14:paraId="58469E2C" w14:textId="77777777" w:rsidR="007F20B9" w:rsidRDefault="007F20B9" w:rsidP="00484853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4416D" w14:textId="364F8F31" w:rsidR="00484853" w:rsidRDefault="007F20B9" w:rsidP="007F20B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0B9">
        <w:rPr>
          <w:rFonts w:ascii="Times New Roman" w:hAnsi="Times New Roman" w:cs="Times New Roman"/>
          <w:sz w:val="24"/>
          <w:szCs w:val="24"/>
        </w:rPr>
        <w:t>В противном случае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0B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Зеленоградского </w:t>
      </w:r>
      <w:r w:rsidRPr="007F20B9">
        <w:rPr>
          <w:rFonts w:ascii="Times New Roman" w:hAnsi="Times New Roman" w:cs="Times New Roman"/>
          <w:sz w:val="24"/>
          <w:szCs w:val="24"/>
        </w:rPr>
        <w:t xml:space="preserve">суда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спускает механизм </w:t>
      </w:r>
      <w:hyperlink r:id="rId37" w:tooltip="Casus belli" w:history="1">
        <w:r w:rsidRPr="007F20B9">
          <w:rPr>
            <w:rStyle w:val="a8"/>
            <w:rFonts w:ascii="Times New Roman" w:hAnsi="Times New Roman" w:cs="Times New Roman"/>
            <w:sz w:val="24"/>
            <w:szCs w:val="24"/>
          </w:rPr>
          <w:t>Casus belli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322D0B">
        <w:rPr>
          <w:rFonts w:ascii="Times New Roman" w:hAnsi="Times New Roman" w:cs="Times New Roman"/>
          <w:b/>
          <w:sz w:val="24"/>
          <w:szCs w:val="24"/>
        </w:rPr>
        <w:t>повод для объявления войны</w:t>
      </w:r>
      <w:r>
        <w:rPr>
          <w:rFonts w:ascii="Times New Roman" w:hAnsi="Times New Roman" w:cs="Times New Roman"/>
          <w:sz w:val="24"/>
          <w:szCs w:val="24"/>
        </w:rPr>
        <w:t>, повторяя опыт фашистской Германии в отношении возрождённого</w:t>
      </w:r>
      <w:r w:rsidR="00A030D1">
        <w:rPr>
          <w:rFonts w:ascii="Times New Roman" w:hAnsi="Times New Roman" w:cs="Times New Roman"/>
          <w:sz w:val="24"/>
          <w:szCs w:val="24"/>
        </w:rPr>
        <w:t xml:space="preserve"> по законам войны и военного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государства Союз Советских Социалистических Республик, правопреемником которого</w:t>
      </w:r>
      <w:r w:rsidR="00A030D1">
        <w:rPr>
          <w:rFonts w:ascii="Times New Roman" w:hAnsi="Times New Roman" w:cs="Times New Roman"/>
          <w:sz w:val="24"/>
          <w:szCs w:val="24"/>
        </w:rPr>
        <w:t xml:space="preserve"> она сама себя считает согласно</w:t>
      </w:r>
      <w:r w:rsidR="0032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ст.67</w:t>
      </w:r>
      <w:r w:rsidR="00E0432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  <w:r w:rsidR="00322D0B">
        <w:rPr>
          <w:rFonts w:ascii="Times New Roman" w:hAnsi="Times New Roman" w:cs="Times New Roman"/>
          <w:sz w:val="24"/>
          <w:szCs w:val="24"/>
        </w:rPr>
        <w:t>.</w:t>
      </w:r>
      <w:r w:rsidR="009F2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32B7C" w14:textId="6CEE05FD" w:rsidR="009F20C9" w:rsidRDefault="009F20C9" w:rsidP="007F20B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2950AB0" w14:textId="0CB10D6B" w:rsidR="009F20C9" w:rsidRDefault="009F20C9" w:rsidP="009F20C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AC7BD49" w14:textId="1C86E10B" w:rsidR="009F20C9" w:rsidRDefault="009F20C9" w:rsidP="009F20C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420587CD" w14:textId="6E23BCDD" w:rsidR="009F20C9" w:rsidRDefault="009F20C9" w:rsidP="009F20C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3D2C5F88" w14:textId="6E60C682" w:rsidR="009F20C9" w:rsidRDefault="009F20C9" w:rsidP="009F20C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14:paraId="685CD14D" w14:textId="42CE424D" w:rsidR="007F20B9" w:rsidRDefault="007F20B9" w:rsidP="00484853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AE8BC" w14:textId="7EC48C43" w:rsidR="00484853" w:rsidRDefault="00484853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СССР,</w:t>
      </w:r>
    </w:p>
    <w:p w14:paraId="5545E93D" w14:textId="2ACA5CD3" w:rsidR="00484853" w:rsidRPr="00322D0B" w:rsidRDefault="00484853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0B">
        <w:rPr>
          <w:rFonts w:ascii="Times New Roman" w:hAnsi="Times New Roman" w:cs="Times New Roman"/>
          <w:b/>
          <w:sz w:val="24"/>
          <w:szCs w:val="24"/>
        </w:rPr>
        <w:t>ВрИО Президента СССР,</w:t>
      </w:r>
    </w:p>
    <w:p w14:paraId="3057C313" w14:textId="5D449808" w:rsidR="00484853" w:rsidRPr="00322D0B" w:rsidRDefault="00484853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0B">
        <w:rPr>
          <w:rFonts w:ascii="Times New Roman" w:hAnsi="Times New Roman" w:cs="Times New Roman"/>
          <w:b/>
          <w:sz w:val="24"/>
          <w:szCs w:val="24"/>
        </w:rPr>
        <w:t>ВрИО Гаранта Конституции СССР,</w:t>
      </w:r>
    </w:p>
    <w:p w14:paraId="2B8959F4" w14:textId="27F34469" w:rsidR="00484853" w:rsidRDefault="00484853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0B">
        <w:rPr>
          <w:rFonts w:ascii="Times New Roman" w:hAnsi="Times New Roman" w:cs="Times New Roman"/>
          <w:b/>
          <w:sz w:val="24"/>
          <w:szCs w:val="24"/>
        </w:rPr>
        <w:t>ВрИО ВГВС СССР,</w:t>
      </w:r>
    </w:p>
    <w:p w14:paraId="2535094B" w14:textId="77777777" w:rsidR="00A030D1" w:rsidRDefault="00A030D1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8DAD52" w14:textId="25BC9FB8" w:rsidR="009F20C9" w:rsidRDefault="009F20C9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ноября 2021 года.</w:t>
      </w:r>
    </w:p>
    <w:p w14:paraId="3A943D19" w14:textId="65818473" w:rsidR="00484853" w:rsidRPr="0016329D" w:rsidRDefault="00484853" w:rsidP="00322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20C9">
        <w:rPr>
          <w:rFonts w:ascii="Times New Roman" w:hAnsi="Times New Roman" w:cs="Times New Roman"/>
          <w:sz w:val="24"/>
          <w:szCs w:val="24"/>
        </w:rPr>
        <w:t xml:space="preserve">ергей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20C9">
        <w:rPr>
          <w:rFonts w:ascii="Times New Roman" w:hAnsi="Times New Roman" w:cs="Times New Roman"/>
          <w:sz w:val="24"/>
          <w:szCs w:val="24"/>
        </w:rPr>
        <w:t>ячеславович</w:t>
      </w:r>
      <w:r>
        <w:rPr>
          <w:rFonts w:ascii="Times New Roman" w:hAnsi="Times New Roman" w:cs="Times New Roman"/>
          <w:sz w:val="24"/>
          <w:szCs w:val="24"/>
        </w:rPr>
        <w:t xml:space="preserve"> Тараскин</w:t>
      </w:r>
      <w:r w:rsidR="009F20C9">
        <w:rPr>
          <w:rFonts w:ascii="Times New Roman" w:hAnsi="Times New Roman" w:cs="Times New Roman"/>
          <w:sz w:val="24"/>
          <w:szCs w:val="24"/>
        </w:rPr>
        <w:t>.</w:t>
      </w:r>
    </w:p>
    <w:sectPr w:rsidR="00484853" w:rsidRPr="0016329D" w:rsidSect="0016329D">
      <w:footerReference w:type="even" r:id="rId38"/>
      <w:footerReference w:type="default" r:id="rId39"/>
      <w:footerReference w:type="first" r:id="rId4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DA40" w14:textId="77777777" w:rsidR="00213866" w:rsidRDefault="00213866" w:rsidP="00AC06D5">
      <w:pPr>
        <w:spacing w:after="0" w:line="240" w:lineRule="auto"/>
      </w:pPr>
      <w:r>
        <w:separator/>
      </w:r>
    </w:p>
  </w:endnote>
  <w:endnote w:type="continuationSeparator" w:id="0">
    <w:p w14:paraId="6DBF8CAB" w14:textId="77777777" w:rsidR="00213866" w:rsidRDefault="00213866" w:rsidP="00AC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5892"/>
      <w:docPartObj>
        <w:docPartGallery w:val="Page Numbers (Bottom of Page)"/>
        <w:docPartUnique/>
      </w:docPartObj>
    </w:sdtPr>
    <w:sdtEndPr/>
    <w:sdtContent>
      <w:p w14:paraId="51A57926" w14:textId="2F81B69F" w:rsidR="0040429B" w:rsidRDefault="0040429B" w:rsidP="00163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D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3979"/>
      <w:docPartObj>
        <w:docPartGallery w:val="Page Numbers (Bottom of Page)"/>
        <w:docPartUnique/>
      </w:docPartObj>
    </w:sdtPr>
    <w:sdtEndPr/>
    <w:sdtContent>
      <w:p w14:paraId="34BA01E3" w14:textId="2B0F897F" w:rsidR="0040429B" w:rsidRDefault="0040429B" w:rsidP="00163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D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6685"/>
      <w:docPartObj>
        <w:docPartGallery w:val="Page Numbers (Bottom of Page)"/>
        <w:docPartUnique/>
      </w:docPartObj>
    </w:sdtPr>
    <w:sdtEndPr/>
    <w:sdtContent>
      <w:p w14:paraId="7065ED4A" w14:textId="3EF2B7F1" w:rsidR="0040429B" w:rsidRDefault="0040429B" w:rsidP="00163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13DED" w14:textId="77777777" w:rsidR="00213866" w:rsidRDefault="00213866" w:rsidP="00AC06D5">
      <w:pPr>
        <w:spacing w:after="0" w:line="240" w:lineRule="auto"/>
      </w:pPr>
      <w:r>
        <w:separator/>
      </w:r>
    </w:p>
  </w:footnote>
  <w:footnote w:type="continuationSeparator" w:id="0">
    <w:p w14:paraId="587C0F3A" w14:textId="77777777" w:rsidR="00213866" w:rsidRDefault="00213866" w:rsidP="00AC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D04"/>
    <w:multiLevelType w:val="hybridMultilevel"/>
    <w:tmpl w:val="5DB0B132"/>
    <w:lvl w:ilvl="0" w:tplc="B1664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9"/>
    <w:rsid w:val="0004218E"/>
    <w:rsid w:val="00066B78"/>
    <w:rsid w:val="000E4A97"/>
    <w:rsid w:val="0016329D"/>
    <w:rsid w:val="001B45B3"/>
    <w:rsid w:val="00213866"/>
    <w:rsid w:val="00234270"/>
    <w:rsid w:val="002B107B"/>
    <w:rsid w:val="002C6B39"/>
    <w:rsid w:val="0030218C"/>
    <w:rsid w:val="00322D0B"/>
    <w:rsid w:val="00336744"/>
    <w:rsid w:val="003D57E2"/>
    <w:rsid w:val="003D751F"/>
    <w:rsid w:val="0040429B"/>
    <w:rsid w:val="00435806"/>
    <w:rsid w:val="00437DB8"/>
    <w:rsid w:val="0044244F"/>
    <w:rsid w:val="00457469"/>
    <w:rsid w:val="004747A3"/>
    <w:rsid w:val="00483182"/>
    <w:rsid w:val="00484853"/>
    <w:rsid w:val="004A11E9"/>
    <w:rsid w:val="00530BCC"/>
    <w:rsid w:val="005661DE"/>
    <w:rsid w:val="005702CE"/>
    <w:rsid w:val="005773F9"/>
    <w:rsid w:val="005B6237"/>
    <w:rsid w:val="005F39BD"/>
    <w:rsid w:val="005F3DF0"/>
    <w:rsid w:val="00647DC5"/>
    <w:rsid w:val="0068280A"/>
    <w:rsid w:val="00694E87"/>
    <w:rsid w:val="006A293B"/>
    <w:rsid w:val="006A6ADC"/>
    <w:rsid w:val="006E61E9"/>
    <w:rsid w:val="0074786E"/>
    <w:rsid w:val="00751FD5"/>
    <w:rsid w:val="007655C7"/>
    <w:rsid w:val="007F20B9"/>
    <w:rsid w:val="007F46D0"/>
    <w:rsid w:val="007F638F"/>
    <w:rsid w:val="00814C0A"/>
    <w:rsid w:val="00822740"/>
    <w:rsid w:val="00863206"/>
    <w:rsid w:val="008A0145"/>
    <w:rsid w:val="009100DB"/>
    <w:rsid w:val="009136C6"/>
    <w:rsid w:val="009440FE"/>
    <w:rsid w:val="009528C6"/>
    <w:rsid w:val="009532AE"/>
    <w:rsid w:val="00971DBA"/>
    <w:rsid w:val="0099689A"/>
    <w:rsid w:val="009D1920"/>
    <w:rsid w:val="009F20C9"/>
    <w:rsid w:val="009F4545"/>
    <w:rsid w:val="00A030D1"/>
    <w:rsid w:val="00A31B1E"/>
    <w:rsid w:val="00A470B3"/>
    <w:rsid w:val="00A92126"/>
    <w:rsid w:val="00A93F2E"/>
    <w:rsid w:val="00AB021E"/>
    <w:rsid w:val="00AC06D5"/>
    <w:rsid w:val="00AD6586"/>
    <w:rsid w:val="00AF3531"/>
    <w:rsid w:val="00B0035B"/>
    <w:rsid w:val="00BE23AE"/>
    <w:rsid w:val="00C34389"/>
    <w:rsid w:val="00C552C4"/>
    <w:rsid w:val="00CA2A85"/>
    <w:rsid w:val="00CE4E5F"/>
    <w:rsid w:val="00CE65D1"/>
    <w:rsid w:val="00D14D43"/>
    <w:rsid w:val="00DF725F"/>
    <w:rsid w:val="00E0432F"/>
    <w:rsid w:val="00E1448F"/>
    <w:rsid w:val="00E33FC9"/>
    <w:rsid w:val="00E47432"/>
    <w:rsid w:val="00E505B3"/>
    <w:rsid w:val="00ED29C9"/>
    <w:rsid w:val="00F16678"/>
    <w:rsid w:val="00F849EC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D5"/>
  </w:style>
  <w:style w:type="paragraph" w:styleId="a5">
    <w:name w:val="footer"/>
    <w:basedOn w:val="a"/>
    <w:link w:val="a6"/>
    <w:uiPriority w:val="99"/>
    <w:unhideWhenUsed/>
    <w:rsid w:val="00A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6D5"/>
  </w:style>
  <w:style w:type="paragraph" w:styleId="a7">
    <w:name w:val="List Paragraph"/>
    <w:basedOn w:val="a"/>
    <w:uiPriority w:val="34"/>
    <w:qFormat/>
    <w:rsid w:val="007478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035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33F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D5"/>
  </w:style>
  <w:style w:type="paragraph" w:styleId="a5">
    <w:name w:val="footer"/>
    <w:basedOn w:val="a"/>
    <w:link w:val="a6"/>
    <w:uiPriority w:val="99"/>
    <w:unhideWhenUsed/>
    <w:rsid w:val="00A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6D5"/>
  </w:style>
  <w:style w:type="paragraph" w:styleId="a7">
    <w:name w:val="List Paragraph"/>
    <w:basedOn w:val="a"/>
    <w:uiPriority w:val="34"/>
    <w:qFormat/>
    <w:rsid w:val="007478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035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33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56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BD%D0%B0%D1%86%D0%B8%D1%81%D1%82%D1%81%D0%BA%D0%BE%D0%B9_%D0%93%D0%B5%D1%80%D0%BC%D0%B0%D0%BD%D0%B8%D0%B8_%D0%B8_%D0%B5%D1%91_%D1%81%D0%BE%D1%8E%D0%B7%D0%BD%D0%B8%D0%BA%D0%BE%D0%B2" TargetMode="External"/><Relationship Id="rId18" Type="http://schemas.openxmlformats.org/officeDocument/2006/relationships/hyperlink" Target="https://ru.wikipedia.org/wiki/%D0%9A%D0%BE%D0%BB%D0%BE%D0%BD%D0%B8%D0%B7%D0%B0%D1%86%D0%B8%D1%8F" TargetMode="External"/><Relationship Id="rId26" Type="http://schemas.openxmlformats.org/officeDocument/2006/relationships/hyperlink" Target="https://ru.wikipedia.org/wiki/1939_%D0%B3%D0%BE%D0%B4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ru.wikipedia.org/wiki/%D0%96%D0%B8%D0%B7%D0%BD%D0%B5%D0%BD%D0%BD%D0%BE%D0%B5_%D0%BF%D1%80%D0%BE%D1%81%D1%82%D1%80%D0%B0%D0%BD%D1%81%D1%82%D0%B2%D0%BE_%D0%BD%D0%B0_%D0%92%D0%BE%D1%81%D1%82%D0%BE%D0%BA%D0%B5" TargetMode="External"/><Relationship Id="rId34" Type="http://schemas.openxmlformats.org/officeDocument/2006/relationships/hyperlink" Target="https://ru.wikipedia.org/wiki/%D0%91%D0%B5%D0%BB%D0%BE%D0%B2%D0%B5%D0%B6%D1%81%D0%BA%D0%B8%D0%B5_%D1%81%D0%BE%D0%B3%D0%BB%D0%B0%D1%88%D0%B5%D0%BD%D0%B8%D1%8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E%D0%B6%D0%BD%D0%B0%D1%8F_%D0%90%D0%BC%D0%B5%D1%80%D0%B8%D0%BA%D0%B0" TargetMode="External"/><Relationship Id="rId20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29" Type="http://schemas.openxmlformats.org/officeDocument/2006/relationships/hyperlink" Target="https://ru.wikipedia.org/wiki/%D0%91%D0%B5%D0%BB%D0%BE%D1%80%D1%83%D1%81%D1%81%D0%BA%D0%B0%D1%8F_%D0%BD%D0%B0%D1%80%D0%BE%D0%B4%D0%BD%D0%B0%D1%8F_%D1%80%D0%B5%D1%81%D0%BF%D1%83%D0%B1%D0%BB%D0%B8%D0%BA%D0%B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1%81%D1%82%D0%BE%D1%87%D0%BD%D0%B0%D1%8F_%D0%95%D0%B2%D1%80%D0%BE%D0%BF%D0%B0" TargetMode="External"/><Relationship Id="rId24" Type="http://schemas.openxmlformats.org/officeDocument/2006/relationships/hyperlink" Target="https://ru.wikipedia.org/wiki/%D0%98%D0%BC%D0%BF%D0%B5%D1%80%D1%81%D0%BA%D0%B8%D0%B9_%D0%BA%D0%BE%D0%BC%D0%B8%D1%81%D1%81%D0%B0%D1%80_%D0%BF%D0%BE_%D0%B2%D0%BE%D0%BF%D1%80%D0%BE%D1%81%D0%B0%D0%BC_%D0%BA%D0%BE%D0%BD%D1%81%D0%BE%D0%BB%D0%B8%D0%B4%D0%B0%D1%86%D0%B8%D0%B8_%D0%B3%D0%B5%D1%80%D0%BC%D0%B0%D0%BD%D1%81%D0%BA%D0%BE%D0%B3%D0%BE_%D0%BD%D0%B0%D1%80%D0%BE%D0%B4%D0%B0" TargetMode="External"/><Relationship Id="rId32" Type="http://schemas.openxmlformats.org/officeDocument/2006/relationships/hyperlink" Target="https://ru.wikipedia.org/wiki/%D0%91%D0%B5%D0%BB%D0%BE%D0%B2%D0%B5%D0%B6%D1%81%D0%BA%D0%B0%D1%8F_%D0%BF%D1%83%D1%89%D0%B0" TargetMode="External"/><Relationship Id="rId37" Type="http://schemas.openxmlformats.org/officeDocument/2006/relationships/hyperlink" Target="https://ru.wikipedia.org/wiki/Casus_belli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0%BF%D0%B0%D0%B4%D0%BD%D0%B0%D1%8F_%D0%A1%D0%B8%D0%B1%D0%B8%D1%80%D1%8C" TargetMode="External"/><Relationship Id="rId23" Type="http://schemas.openxmlformats.org/officeDocument/2006/relationships/hyperlink" Target="https://ru.wikipedia.org/wiki/%D0%93%D0%B8%D0%BC%D0%BC%D0%BB%D0%B5%D1%80,_%D0%93%D0%B5%D0%BD%D1%80%D0%B8%D1%85" TargetMode="External"/><Relationship Id="rId28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36" Type="http://schemas.openxmlformats.org/officeDocument/2006/relationships/hyperlink" Target="https://ru.wikisource.org/wiki/&#1047;&#1072;&#1082;&#1083;&#1102;&#1095;&#1077;&#1085;&#1080;&#1077;_&#1050;&#1086;&#1085;&#1089;&#1090;&#1080;&#1090;&#1091;&#1094;&#1080;&#1086;&#1085;&#1085;&#1086;&#1075;&#1086;_&#1057;&#1091;&#1076;&#1072;_&#1056;&#1060;_&#1086;&#1090;_21.09.1993_&#8470;_&#1047;-2" TargetMode="External"/><Relationship Id="rId10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19" Type="http://schemas.openxmlformats.org/officeDocument/2006/relationships/hyperlink" Target="https://ru.wikipedia.org/wiki/%D0%93%D0%B5%D1%80%D0%BC%D0%B0%D0%BD%D0%B8%D0%B7%D0%B0%D1%86%D0%B8%D1%8F" TargetMode="External"/><Relationship Id="rId31" Type="http://schemas.openxmlformats.org/officeDocument/2006/relationships/hyperlink" Target="https://ru.wikipedia.org/wiki/%D0%92%D0%B8%D1%81%D0%BA%D1%83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0%D1%80%D0%B8%D1%82%D0%BE%D1%80%D0%B8%D0%B0%D0%BB%D1%8C%D0%BD%D0%BE-%D0%BF%D0%BE%D0%BB%D0%B8%D1%82%D0%B8%D1%87%D0%B5%D1%81%D0%BA%D0%B0%D1%8F_%D1%8D%D0%BA%D1%81%D0%BF%D0%B0%D0%BD%D1%81%D0%B8%D1%8F_%D0%BD%D0%B0%D1%86%D0%B8%D1%81%D1%82%D1%81%D0%BA%D0%BE%D0%B9_%D0%93%D0%B5%D1%80%D0%BC%D0%B0%D0%BD%D0%B8%D0%B8" TargetMode="External"/><Relationship Id="rId14" Type="http://schemas.openxmlformats.org/officeDocument/2006/relationships/hyperlink" Target="https://ru.wikipedia.org/wiki/%D0%A1%D0%B5%D0%B2%D0%B5%D1%80%D0%BD%D1%8B%D0%B9_%D0%9A%D0%B0%D0%B2%D0%BA%D0%B0%D0%B7" TargetMode="External"/><Relationship Id="rId22" Type="http://schemas.openxmlformats.org/officeDocument/2006/relationships/hyperlink" Target="https://ru.wikipedia.org/wiki/%D0%A0%D0%B5%D0%B9%D1%85%D1%81%D1%84%D1%8E%D1%80%D0%B5%D1%80_%D0%A1%D0%A1" TargetMode="External"/><Relationship Id="rId2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s://ru.wikipedia.org/wiki/%D0%A3%D0%BA%D1%80%D0%B0%D0%B8%D0%BD%D1%81%D0%BA%D0%B0%D1%8F_%D0%9D%D0%B0%D1%80%D0%BE%D0%B4%D0%BD%D0%B0%D1%8F_%D0%A0%D0%B5%D1%81%D0%BF%D1%83%D0%B1%D0%BB%D0%B8%D0%BA%D0%B0" TargetMode="External"/><Relationship Id="rId35" Type="http://schemas.openxmlformats.org/officeDocument/2006/relationships/hyperlink" Target="http://old.lawru.info/base49/p" TargetMode="External"/><Relationship Id="rId8" Type="http://schemas.openxmlformats.org/officeDocument/2006/relationships/hyperlink" Target="https://ru.wikipedia.org/wiki/%D0%9D%D0%B5%D0%BC%D0%B5%D1%86%D0%BA%D0%B8%D0%B9_%D1%8F%D0%B7%D1%8B%D0%B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F%D0%BE%D0%BB%D1%8C%D1%81%D0%BA%D0%B0%D1%8F_%D0%A0%D0%B5%D1%81%D0%BF%D1%83%D0%B1%D0%BB%D0%B8%D0%BA%D0%B0_(1918%E2%80%941939)" TargetMode="External"/><Relationship Id="rId17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25" Type="http://schemas.openxmlformats.org/officeDocument/2006/relationships/hyperlink" Target="https://ru.wikipedia.org/wiki/%D0%9D%D0%B5%D0%BC%D0%B5%D1%86%D0%BA%D0%B8%D0%B9_%D1%8F%D0%B7%D1%8B%D0%BA" TargetMode="External"/><Relationship Id="rId33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OOS-Moscow</dc:creator>
  <cp:keywords/>
  <dc:description/>
  <cp:lastModifiedBy>Валентина</cp:lastModifiedBy>
  <cp:revision>26</cp:revision>
  <dcterms:created xsi:type="dcterms:W3CDTF">2021-11-02T14:18:00Z</dcterms:created>
  <dcterms:modified xsi:type="dcterms:W3CDTF">2021-11-08T10:29:00Z</dcterms:modified>
</cp:coreProperties>
</file>